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AAC" w:rsidRDefault="003C22D2" w:rsidP="00D97FB5">
      <w:pPr>
        <w:pStyle w:val="11"/>
        <w:keepNext/>
        <w:keepLines/>
        <w:shd w:val="clear" w:color="auto" w:fill="auto"/>
        <w:spacing w:after="0"/>
      </w:pPr>
      <w:bookmarkStart w:id="0" w:name="bookmark0"/>
      <w:r>
        <w:t>ПОЯСНИТЕЛЬНАЯ ЗАПИСКА</w:t>
      </w:r>
      <w:bookmarkEnd w:id="0"/>
    </w:p>
    <w:p w:rsidR="00333205" w:rsidRDefault="003C22D2" w:rsidP="00D97FB5">
      <w:pPr>
        <w:pStyle w:val="1"/>
        <w:shd w:val="clear" w:color="auto" w:fill="auto"/>
        <w:spacing w:line="240" w:lineRule="auto"/>
        <w:ind w:firstLine="0"/>
        <w:jc w:val="center"/>
        <w:rPr>
          <w:b/>
        </w:rPr>
      </w:pPr>
      <w:r w:rsidRPr="00333205">
        <w:rPr>
          <w:b/>
        </w:rPr>
        <w:t>к отчету «Об исполнении бюджета муниципального</w:t>
      </w:r>
    </w:p>
    <w:p w:rsidR="00B02AAC" w:rsidRPr="00333205" w:rsidRDefault="003C22D2" w:rsidP="00D97FB5">
      <w:pPr>
        <w:pStyle w:val="1"/>
        <w:shd w:val="clear" w:color="auto" w:fill="auto"/>
        <w:spacing w:line="240" w:lineRule="auto"/>
        <w:ind w:firstLine="0"/>
        <w:jc w:val="center"/>
        <w:rPr>
          <w:b/>
        </w:rPr>
      </w:pPr>
      <w:r w:rsidRPr="00333205">
        <w:rPr>
          <w:b/>
        </w:rPr>
        <w:t>образования</w:t>
      </w:r>
      <w:r w:rsidR="00333205">
        <w:rPr>
          <w:b/>
        </w:rPr>
        <w:t xml:space="preserve"> </w:t>
      </w:r>
      <w:proofErr w:type="spellStart"/>
      <w:r w:rsidRPr="00333205">
        <w:rPr>
          <w:b/>
        </w:rPr>
        <w:t>Тимашевский</w:t>
      </w:r>
      <w:proofErr w:type="spellEnd"/>
      <w:r w:rsidRPr="00333205">
        <w:rPr>
          <w:b/>
        </w:rPr>
        <w:t xml:space="preserve"> район за 20</w:t>
      </w:r>
      <w:r w:rsidR="006C69A5">
        <w:rPr>
          <w:b/>
        </w:rPr>
        <w:t>20</w:t>
      </w:r>
      <w:r w:rsidRPr="00333205">
        <w:rPr>
          <w:b/>
        </w:rPr>
        <w:t xml:space="preserve"> год»</w:t>
      </w:r>
    </w:p>
    <w:p w:rsidR="002151D4" w:rsidRDefault="002151D4" w:rsidP="002151D4">
      <w:pPr>
        <w:pStyle w:val="1"/>
        <w:shd w:val="clear" w:color="auto" w:fill="auto"/>
        <w:spacing w:line="240" w:lineRule="auto"/>
        <w:ind w:left="2881" w:hanging="1503"/>
        <w:jc w:val="center"/>
      </w:pPr>
    </w:p>
    <w:p w:rsidR="00B02AAC" w:rsidRDefault="003C22D2" w:rsidP="00624A72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4964"/>
        </w:tabs>
        <w:spacing w:after="0" w:line="240" w:lineRule="auto"/>
      </w:pPr>
      <w:bookmarkStart w:id="1" w:name="bookmark1"/>
      <w:r>
        <w:t>Доходы</w:t>
      </w:r>
      <w:bookmarkEnd w:id="1"/>
    </w:p>
    <w:p w:rsidR="002151D4" w:rsidRDefault="002151D4" w:rsidP="002151D4">
      <w:pPr>
        <w:pStyle w:val="11"/>
        <w:keepNext/>
        <w:keepLines/>
        <w:shd w:val="clear" w:color="auto" w:fill="auto"/>
        <w:tabs>
          <w:tab w:val="left" w:pos="4964"/>
        </w:tabs>
        <w:spacing w:after="0" w:line="240" w:lineRule="auto"/>
        <w:ind w:left="4620"/>
        <w:jc w:val="left"/>
      </w:pPr>
    </w:p>
    <w:p w:rsidR="009518A4" w:rsidRPr="009518A4" w:rsidRDefault="003C22D2" w:rsidP="003332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8A4">
        <w:rPr>
          <w:rFonts w:ascii="Times New Roman" w:hAnsi="Times New Roman" w:cs="Times New Roman"/>
          <w:sz w:val="28"/>
          <w:szCs w:val="28"/>
        </w:rPr>
        <w:t xml:space="preserve">Общий объём доходов бюджета муниципального образования </w:t>
      </w:r>
      <w:proofErr w:type="spellStart"/>
      <w:r w:rsidRPr="009518A4">
        <w:rPr>
          <w:rFonts w:ascii="Times New Roman" w:hAnsi="Times New Roman" w:cs="Times New Roman"/>
          <w:sz w:val="28"/>
          <w:szCs w:val="28"/>
        </w:rPr>
        <w:t>Тимашев</w:t>
      </w:r>
      <w:r w:rsidRPr="009518A4">
        <w:rPr>
          <w:rFonts w:ascii="Times New Roman" w:hAnsi="Times New Roman" w:cs="Times New Roman"/>
          <w:sz w:val="28"/>
          <w:szCs w:val="28"/>
        </w:rPr>
        <w:softHyphen/>
        <w:t>ский</w:t>
      </w:r>
      <w:proofErr w:type="spellEnd"/>
      <w:r w:rsidRPr="009518A4">
        <w:rPr>
          <w:rFonts w:ascii="Times New Roman" w:hAnsi="Times New Roman" w:cs="Times New Roman"/>
          <w:sz w:val="28"/>
          <w:szCs w:val="28"/>
        </w:rPr>
        <w:t xml:space="preserve"> район за 20</w:t>
      </w:r>
      <w:r w:rsidR="006C69A5">
        <w:rPr>
          <w:rFonts w:ascii="Times New Roman" w:hAnsi="Times New Roman" w:cs="Times New Roman"/>
          <w:sz w:val="28"/>
          <w:szCs w:val="28"/>
        </w:rPr>
        <w:t>20</w:t>
      </w:r>
      <w:r w:rsidRPr="009518A4">
        <w:rPr>
          <w:rFonts w:ascii="Times New Roman" w:hAnsi="Times New Roman" w:cs="Times New Roman"/>
          <w:sz w:val="28"/>
          <w:szCs w:val="28"/>
        </w:rPr>
        <w:t xml:space="preserve"> год составил</w:t>
      </w:r>
      <w:r w:rsidR="007727D8">
        <w:rPr>
          <w:rFonts w:ascii="Times New Roman" w:hAnsi="Times New Roman" w:cs="Times New Roman"/>
          <w:sz w:val="28"/>
          <w:szCs w:val="28"/>
        </w:rPr>
        <w:t xml:space="preserve"> 2 402 642,6</w:t>
      </w:r>
      <w:r w:rsidRPr="009518A4">
        <w:rPr>
          <w:rFonts w:ascii="Times New Roman" w:hAnsi="Times New Roman" w:cs="Times New Roman"/>
          <w:sz w:val="28"/>
          <w:szCs w:val="28"/>
        </w:rPr>
        <w:t xml:space="preserve"> тыс. рублей или 10</w:t>
      </w:r>
      <w:r w:rsidR="009518A4" w:rsidRPr="009518A4">
        <w:rPr>
          <w:rFonts w:ascii="Times New Roman" w:hAnsi="Times New Roman" w:cs="Times New Roman"/>
          <w:sz w:val="28"/>
          <w:szCs w:val="28"/>
        </w:rPr>
        <w:t>1,</w:t>
      </w:r>
      <w:r w:rsidR="007727D8">
        <w:rPr>
          <w:rFonts w:ascii="Times New Roman" w:hAnsi="Times New Roman" w:cs="Times New Roman"/>
          <w:sz w:val="28"/>
          <w:szCs w:val="28"/>
        </w:rPr>
        <w:t>3</w:t>
      </w:r>
      <w:r w:rsidRPr="009518A4">
        <w:rPr>
          <w:rFonts w:ascii="Times New Roman" w:hAnsi="Times New Roman" w:cs="Times New Roman"/>
          <w:sz w:val="28"/>
          <w:szCs w:val="28"/>
        </w:rPr>
        <w:t xml:space="preserve"> % к уточ</w:t>
      </w:r>
      <w:r w:rsidRPr="009518A4">
        <w:rPr>
          <w:rFonts w:ascii="Times New Roman" w:hAnsi="Times New Roman" w:cs="Times New Roman"/>
          <w:sz w:val="28"/>
          <w:szCs w:val="28"/>
        </w:rPr>
        <w:softHyphen/>
        <w:t>нённому плану</w:t>
      </w:r>
      <w:r w:rsidR="00715A9B">
        <w:rPr>
          <w:rFonts w:ascii="Times New Roman" w:hAnsi="Times New Roman" w:cs="Times New Roman"/>
          <w:sz w:val="28"/>
          <w:szCs w:val="28"/>
        </w:rPr>
        <w:t xml:space="preserve"> и 122,5 % к 2019 году</w:t>
      </w:r>
      <w:r w:rsidRPr="009518A4">
        <w:rPr>
          <w:rFonts w:ascii="Times New Roman" w:hAnsi="Times New Roman" w:cs="Times New Roman"/>
          <w:sz w:val="28"/>
          <w:szCs w:val="28"/>
        </w:rPr>
        <w:t xml:space="preserve">. 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Доля налоговых и неналоговых доходов составила </w:t>
      </w:r>
      <w:r w:rsidR="007727D8">
        <w:rPr>
          <w:rFonts w:ascii="Times New Roman" w:hAnsi="Times New Roman" w:cs="Times New Roman"/>
          <w:sz w:val="28"/>
          <w:szCs w:val="28"/>
        </w:rPr>
        <w:t>31,6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%</w:t>
      </w:r>
      <w:r w:rsidR="004D398F">
        <w:rPr>
          <w:rFonts w:ascii="Times New Roman" w:hAnsi="Times New Roman" w:cs="Times New Roman"/>
          <w:sz w:val="28"/>
          <w:szCs w:val="28"/>
        </w:rPr>
        <w:t xml:space="preserve"> 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(из них налоговых – </w:t>
      </w:r>
      <w:r w:rsidR="007727D8">
        <w:rPr>
          <w:rFonts w:ascii="Times New Roman" w:hAnsi="Times New Roman" w:cs="Times New Roman"/>
          <w:sz w:val="28"/>
          <w:szCs w:val="28"/>
        </w:rPr>
        <w:t>28,7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%, неналоговых – </w:t>
      </w:r>
      <w:r w:rsidR="007727D8">
        <w:rPr>
          <w:rFonts w:ascii="Times New Roman" w:hAnsi="Times New Roman" w:cs="Times New Roman"/>
          <w:sz w:val="28"/>
          <w:szCs w:val="28"/>
        </w:rPr>
        <w:t>2,9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%), доля бе</w:t>
      </w:r>
      <w:r w:rsidR="009518A4" w:rsidRPr="009518A4">
        <w:rPr>
          <w:rFonts w:ascii="Times New Roman" w:hAnsi="Times New Roman" w:cs="Times New Roman"/>
          <w:sz w:val="28"/>
          <w:szCs w:val="28"/>
        </w:rPr>
        <w:t>з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возмездных поступлений – </w:t>
      </w:r>
      <w:r w:rsidR="007727D8">
        <w:rPr>
          <w:rFonts w:ascii="Times New Roman" w:hAnsi="Times New Roman" w:cs="Times New Roman"/>
          <w:sz w:val="28"/>
          <w:szCs w:val="28"/>
        </w:rPr>
        <w:t>68,4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9518A4" w:rsidRPr="009518A4" w:rsidRDefault="003C22D2" w:rsidP="0033320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8A4">
        <w:rPr>
          <w:rFonts w:ascii="Times New Roman" w:hAnsi="Times New Roman" w:cs="Times New Roman"/>
          <w:sz w:val="28"/>
          <w:szCs w:val="28"/>
        </w:rPr>
        <w:t xml:space="preserve">В отчетном году бюджет муниципального образования </w:t>
      </w:r>
      <w:proofErr w:type="spellStart"/>
      <w:r w:rsidRPr="009518A4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9518A4">
        <w:rPr>
          <w:rFonts w:ascii="Times New Roman" w:hAnsi="Times New Roman" w:cs="Times New Roman"/>
          <w:sz w:val="28"/>
          <w:szCs w:val="28"/>
        </w:rPr>
        <w:t xml:space="preserve"> район по налоговым и неналоговым доходам был утвержден в сумме </w:t>
      </w:r>
      <w:r w:rsidR="00715A9B">
        <w:rPr>
          <w:rFonts w:ascii="Times New Roman" w:hAnsi="Times New Roman" w:cs="Times New Roman"/>
          <w:sz w:val="28"/>
          <w:szCs w:val="28"/>
        </w:rPr>
        <w:t>714 418,9</w:t>
      </w:r>
      <w:r w:rsidRPr="009518A4">
        <w:rPr>
          <w:rFonts w:ascii="Times New Roman" w:hAnsi="Times New Roman" w:cs="Times New Roman"/>
          <w:sz w:val="28"/>
          <w:szCs w:val="28"/>
        </w:rPr>
        <w:t xml:space="preserve"> тыс. рублей. Фактически поступило </w:t>
      </w:r>
      <w:r w:rsidR="009518A4" w:rsidRPr="009518A4">
        <w:rPr>
          <w:rFonts w:ascii="Times New Roman" w:hAnsi="Times New Roman" w:cs="Times New Roman"/>
          <w:sz w:val="28"/>
          <w:szCs w:val="28"/>
        </w:rPr>
        <w:t>–</w:t>
      </w:r>
      <w:r w:rsidRPr="009518A4">
        <w:rPr>
          <w:rFonts w:ascii="Times New Roman" w:hAnsi="Times New Roman" w:cs="Times New Roman"/>
          <w:sz w:val="28"/>
          <w:szCs w:val="28"/>
        </w:rPr>
        <w:t xml:space="preserve"> </w:t>
      </w:r>
      <w:r w:rsidR="00715A9B">
        <w:rPr>
          <w:rFonts w:ascii="Times New Roman" w:hAnsi="Times New Roman" w:cs="Times New Roman"/>
          <w:sz w:val="28"/>
          <w:szCs w:val="28"/>
        </w:rPr>
        <w:t>759 352,8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 тыс.</w:t>
      </w:r>
      <w:r w:rsidRPr="009518A4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9518A4" w:rsidRPr="009518A4">
        <w:rPr>
          <w:rFonts w:ascii="Times New Roman" w:hAnsi="Times New Roman" w:cs="Times New Roman"/>
          <w:sz w:val="28"/>
          <w:szCs w:val="28"/>
        </w:rPr>
        <w:t>10</w:t>
      </w:r>
      <w:r w:rsidR="00715A9B">
        <w:rPr>
          <w:rFonts w:ascii="Times New Roman" w:hAnsi="Times New Roman" w:cs="Times New Roman"/>
          <w:sz w:val="28"/>
          <w:szCs w:val="28"/>
        </w:rPr>
        <w:t>6</w:t>
      </w:r>
      <w:r w:rsidR="009518A4" w:rsidRPr="009518A4">
        <w:rPr>
          <w:rFonts w:ascii="Times New Roman" w:hAnsi="Times New Roman" w:cs="Times New Roman"/>
          <w:sz w:val="28"/>
          <w:szCs w:val="28"/>
        </w:rPr>
        <w:t>,3</w:t>
      </w:r>
      <w:r w:rsidRPr="009518A4">
        <w:rPr>
          <w:rFonts w:ascii="Times New Roman" w:hAnsi="Times New Roman" w:cs="Times New Roman"/>
          <w:sz w:val="28"/>
          <w:szCs w:val="28"/>
        </w:rPr>
        <w:t xml:space="preserve"> % к го</w:t>
      </w:r>
      <w:r w:rsidRPr="009518A4">
        <w:rPr>
          <w:rFonts w:ascii="Times New Roman" w:hAnsi="Times New Roman" w:cs="Times New Roman"/>
          <w:sz w:val="28"/>
          <w:szCs w:val="28"/>
        </w:rPr>
        <w:softHyphen/>
        <w:t xml:space="preserve">довому плану. </w:t>
      </w:r>
      <w:r w:rsidR="009518A4" w:rsidRPr="009518A4">
        <w:rPr>
          <w:rFonts w:ascii="Times New Roman" w:hAnsi="Times New Roman" w:cs="Times New Roman"/>
          <w:sz w:val="28"/>
          <w:szCs w:val="28"/>
        </w:rPr>
        <w:t xml:space="preserve">В разрезе доходных источников обеспечено исполнение всех бюджетных назначений. </w:t>
      </w:r>
    </w:p>
    <w:p w:rsidR="009518A4" w:rsidRPr="00DB7EC6" w:rsidRDefault="009518A4" w:rsidP="00B20D46">
      <w:pPr>
        <w:pStyle w:val="a8"/>
        <w:ind w:firstLine="709"/>
        <w:rPr>
          <w:b w:val="0"/>
          <w:szCs w:val="28"/>
        </w:rPr>
      </w:pPr>
      <w:proofErr w:type="gramStart"/>
      <w:r w:rsidRPr="00B20D46">
        <w:rPr>
          <w:b w:val="0"/>
          <w:szCs w:val="28"/>
        </w:rPr>
        <w:t xml:space="preserve">Темп роста к прошлому году составляет </w:t>
      </w:r>
      <w:r w:rsidR="00715A9B" w:rsidRPr="00B20D46">
        <w:rPr>
          <w:b w:val="0"/>
          <w:szCs w:val="28"/>
        </w:rPr>
        <w:t>105</w:t>
      </w:r>
      <w:r w:rsidRPr="00B20D46">
        <w:rPr>
          <w:b w:val="0"/>
          <w:szCs w:val="28"/>
        </w:rPr>
        <w:t xml:space="preserve">,5 %. </w:t>
      </w:r>
      <w:r w:rsidR="00B20D46">
        <w:rPr>
          <w:b w:val="0"/>
          <w:szCs w:val="28"/>
        </w:rPr>
        <w:t>По основным источн</w:t>
      </w:r>
      <w:r w:rsidR="00B20D46">
        <w:rPr>
          <w:b w:val="0"/>
          <w:szCs w:val="28"/>
        </w:rPr>
        <w:t>и</w:t>
      </w:r>
      <w:r w:rsidR="00B20D46">
        <w:rPr>
          <w:b w:val="0"/>
          <w:szCs w:val="28"/>
        </w:rPr>
        <w:t>кам о</w:t>
      </w:r>
      <w:r w:rsidRPr="00B20D46">
        <w:rPr>
          <w:b w:val="0"/>
          <w:szCs w:val="28"/>
        </w:rPr>
        <w:t>тставание наблюдает</w:t>
      </w:r>
      <w:r w:rsidR="00B20D46">
        <w:rPr>
          <w:b w:val="0"/>
          <w:szCs w:val="28"/>
        </w:rPr>
        <w:t xml:space="preserve">ся </w:t>
      </w:r>
      <w:r w:rsidRPr="00B20D46">
        <w:rPr>
          <w:b w:val="0"/>
          <w:szCs w:val="28"/>
        </w:rPr>
        <w:t xml:space="preserve">по единому налогу на вмененный доход в связи со снижением </w:t>
      </w:r>
      <w:r w:rsidR="00DB7EC6" w:rsidRPr="00DB7EC6">
        <w:rPr>
          <w:b w:val="0"/>
          <w:szCs w:val="28"/>
        </w:rPr>
        <w:t>налоговой ставки на 50 % для юр. лиц и ИП, пострадавшим от па</w:t>
      </w:r>
      <w:r w:rsidR="00DB7EC6" w:rsidRPr="00DB7EC6">
        <w:rPr>
          <w:b w:val="0"/>
          <w:szCs w:val="28"/>
        </w:rPr>
        <w:t>н</w:t>
      </w:r>
      <w:r w:rsidR="00DB7EC6" w:rsidRPr="00DB7EC6">
        <w:rPr>
          <w:b w:val="0"/>
          <w:szCs w:val="28"/>
        </w:rPr>
        <w:t>демии налогоплательщикам, в отношении которых предусмотрены отдельные меры экономической поддержки в условиях режима повышенной готовности в соответствии с постановлением главы администрации (губернатора) Красн</w:t>
      </w:r>
      <w:r w:rsidR="00DB7EC6" w:rsidRPr="00DB7EC6">
        <w:rPr>
          <w:b w:val="0"/>
          <w:szCs w:val="28"/>
        </w:rPr>
        <w:t>о</w:t>
      </w:r>
      <w:r w:rsidR="00DB7EC6" w:rsidRPr="00DB7EC6">
        <w:rPr>
          <w:b w:val="0"/>
          <w:szCs w:val="28"/>
        </w:rPr>
        <w:t>дарского края от 13 марта</w:t>
      </w:r>
      <w:proofErr w:type="gramEnd"/>
      <w:r w:rsidR="00DB7EC6" w:rsidRPr="00DB7EC6">
        <w:rPr>
          <w:b w:val="0"/>
          <w:szCs w:val="28"/>
        </w:rPr>
        <w:t xml:space="preserve"> 2020 г. № 129 «О введении режима повышенной г</w:t>
      </w:r>
      <w:r w:rsidR="00DB7EC6" w:rsidRPr="00DB7EC6">
        <w:rPr>
          <w:b w:val="0"/>
          <w:szCs w:val="28"/>
        </w:rPr>
        <w:t>о</w:t>
      </w:r>
      <w:r w:rsidR="00DB7EC6" w:rsidRPr="00DB7EC6">
        <w:rPr>
          <w:b w:val="0"/>
          <w:szCs w:val="28"/>
        </w:rPr>
        <w:t>товности на территории Краснодарского края и мерах по предотвращению ра</w:t>
      </w:r>
      <w:r w:rsidR="00DB7EC6" w:rsidRPr="00DB7EC6">
        <w:rPr>
          <w:b w:val="0"/>
          <w:szCs w:val="28"/>
        </w:rPr>
        <w:t>с</w:t>
      </w:r>
      <w:r w:rsidR="00DB7EC6" w:rsidRPr="00DB7EC6">
        <w:rPr>
          <w:b w:val="0"/>
          <w:szCs w:val="28"/>
        </w:rPr>
        <w:t xml:space="preserve">пространения новой </w:t>
      </w:r>
      <w:proofErr w:type="spellStart"/>
      <w:r w:rsidR="00DB7EC6" w:rsidRPr="00DB7EC6">
        <w:rPr>
          <w:b w:val="0"/>
          <w:szCs w:val="28"/>
        </w:rPr>
        <w:t>коронавирусной</w:t>
      </w:r>
      <w:proofErr w:type="spellEnd"/>
      <w:r w:rsidR="00DB7EC6" w:rsidRPr="00DB7EC6">
        <w:rPr>
          <w:b w:val="0"/>
          <w:szCs w:val="28"/>
        </w:rPr>
        <w:t xml:space="preserve"> инфекции (</w:t>
      </w:r>
      <w:r w:rsidR="00DB7EC6" w:rsidRPr="00DB7EC6">
        <w:rPr>
          <w:b w:val="0"/>
          <w:szCs w:val="28"/>
          <w:lang w:val="en-US"/>
        </w:rPr>
        <w:t>COVID</w:t>
      </w:r>
      <w:r w:rsidR="00DB7EC6" w:rsidRPr="00DB7EC6">
        <w:rPr>
          <w:b w:val="0"/>
          <w:szCs w:val="28"/>
        </w:rPr>
        <w:t>-2019)» (решение Сов</w:t>
      </w:r>
      <w:r w:rsidR="00DB7EC6" w:rsidRPr="00DB7EC6">
        <w:rPr>
          <w:b w:val="0"/>
          <w:szCs w:val="28"/>
        </w:rPr>
        <w:t>е</w:t>
      </w:r>
      <w:r w:rsidR="00DB7EC6" w:rsidRPr="00DB7EC6">
        <w:rPr>
          <w:b w:val="0"/>
          <w:szCs w:val="28"/>
        </w:rPr>
        <w:t xml:space="preserve">та МО </w:t>
      </w:r>
      <w:proofErr w:type="spellStart"/>
      <w:r w:rsidR="00DB7EC6" w:rsidRPr="00DB7EC6">
        <w:rPr>
          <w:b w:val="0"/>
          <w:szCs w:val="28"/>
        </w:rPr>
        <w:t>Тимашевский</w:t>
      </w:r>
      <w:proofErr w:type="spellEnd"/>
      <w:r w:rsidR="00DB7EC6" w:rsidRPr="00DB7EC6">
        <w:rPr>
          <w:b w:val="0"/>
          <w:szCs w:val="28"/>
        </w:rPr>
        <w:t xml:space="preserve"> район от 27.05.2020 г. № 519).</w:t>
      </w:r>
    </w:p>
    <w:p w:rsidR="005E72CD" w:rsidRPr="00F96083" w:rsidRDefault="005E72CD" w:rsidP="005E72CD">
      <w:pPr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861DC" w:rsidRPr="00397166" w:rsidRDefault="003C22D2" w:rsidP="005E72CD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97166">
        <w:rPr>
          <w:rFonts w:ascii="Times New Roman" w:hAnsi="Times New Roman" w:cs="Times New Roman"/>
          <w:sz w:val="28"/>
          <w:szCs w:val="28"/>
        </w:rPr>
        <w:t>Поступление налоговых и неналоговых доходов в бюджет</w:t>
      </w:r>
    </w:p>
    <w:p w:rsidR="00B02AAC" w:rsidRPr="00397166" w:rsidRDefault="003C22D2" w:rsidP="00D861DC">
      <w:pPr>
        <w:pStyle w:val="1"/>
        <w:shd w:val="clear" w:color="auto" w:fill="auto"/>
        <w:ind w:firstLine="760"/>
        <w:jc w:val="center"/>
      </w:pPr>
      <w:r w:rsidRPr="00397166">
        <w:t xml:space="preserve">муниципального образования </w:t>
      </w:r>
      <w:proofErr w:type="spellStart"/>
      <w:r w:rsidRPr="00397166">
        <w:t>Тимашевский</w:t>
      </w:r>
      <w:proofErr w:type="spellEnd"/>
      <w:r w:rsidRPr="00397166">
        <w:t xml:space="preserve"> район</w:t>
      </w:r>
    </w:p>
    <w:p w:rsidR="00A552BD" w:rsidRPr="00397166" w:rsidRDefault="00A552BD" w:rsidP="00D861DC">
      <w:pPr>
        <w:pStyle w:val="1"/>
        <w:shd w:val="clear" w:color="auto" w:fill="auto"/>
        <w:ind w:firstLine="760"/>
        <w:jc w:val="center"/>
      </w:pPr>
    </w:p>
    <w:p w:rsidR="00B02AAC" w:rsidRPr="00397166" w:rsidRDefault="003C22D2">
      <w:pPr>
        <w:pStyle w:val="a5"/>
        <w:shd w:val="clear" w:color="auto" w:fill="auto"/>
        <w:ind w:left="7967"/>
      </w:pPr>
      <w:r w:rsidRPr="00397166">
        <w:t>тыс</w:t>
      </w:r>
      <w:r w:rsidR="00D861DC" w:rsidRPr="00397166">
        <w:t>.</w:t>
      </w:r>
      <w:r w:rsidRPr="00397166">
        <w:t xml:space="preserve">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1"/>
        <w:gridCol w:w="21"/>
        <w:gridCol w:w="1354"/>
        <w:gridCol w:w="1275"/>
        <w:gridCol w:w="1418"/>
        <w:gridCol w:w="1386"/>
        <w:gridCol w:w="7"/>
        <w:gridCol w:w="1267"/>
        <w:gridCol w:w="15"/>
      </w:tblGrid>
      <w:tr w:rsidR="00B02AAC" w:rsidRPr="00397166" w:rsidTr="00FA0141">
        <w:trPr>
          <w:gridAfter w:val="1"/>
          <w:wAfter w:w="15" w:type="dxa"/>
          <w:trHeight w:hRule="exact" w:val="1208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BC2F08" w:rsidP="00AA6AA4">
            <w:pPr>
              <w:pStyle w:val="a7"/>
              <w:shd w:val="clear" w:color="auto" w:fill="auto"/>
              <w:spacing w:line="266" w:lineRule="auto"/>
              <w:ind w:left="180" w:right="180" w:firstLine="2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План 2</w:t>
            </w:r>
            <w:r w:rsidR="003C22D2" w:rsidRPr="00397166">
              <w:rPr>
                <w:sz w:val="24"/>
                <w:szCs w:val="24"/>
              </w:rPr>
              <w:t>0</w:t>
            </w:r>
            <w:r w:rsidR="00AA6AA4">
              <w:rPr>
                <w:sz w:val="24"/>
                <w:szCs w:val="24"/>
              </w:rPr>
              <w:t>20</w:t>
            </w:r>
            <w:r w:rsidR="003C22D2" w:rsidRPr="00397166">
              <w:rPr>
                <w:sz w:val="24"/>
                <w:szCs w:val="24"/>
              </w:rPr>
              <w:t xml:space="preserve"> год</w:t>
            </w:r>
            <w:r w:rsidRPr="00397166">
              <w:rPr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 w:rsidP="00AA6AA4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Факт 20</w:t>
            </w:r>
            <w:r w:rsidR="00AA6AA4">
              <w:rPr>
                <w:sz w:val="24"/>
                <w:szCs w:val="24"/>
              </w:rPr>
              <w:t>20</w:t>
            </w:r>
            <w:r w:rsidRPr="0039716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 w:rsidP="00E5511B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Факт 201</w:t>
            </w:r>
            <w:r w:rsidR="00E5511B">
              <w:rPr>
                <w:sz w:val="24"/>
                <w:szCs w:val="24"/>
              </w:rPr>
              <w:t>9</w:t>
            </w:r>
            <w:r w:rsidRPr="00397166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Процент</w:t>
            </w:r>
            <w:r w:rsidR="00227976">
              <w:rPr>
                <w:sz w:val="24"/>
                <w:szCs w:val="24"/>
              </w:rPr>
              <w:t xml:space="preserve">  </w:t>
            </w:r>
            <w:r w:rsidRPr="00397166">
              <w:rPr>
                <w:sz w:val="24"/>
                <w:szCs w:val="24"/>
              </w:rPr>
              <w:t xml:space="preserve"> исполне</w:t>
            </w:r>
            <w:r w:rsidRPr="00397166">
              <w:rPr>
                <w:sz w:val="24"/>
                <w:szCs w:val="24"/>
              </w:rPr>
              <w:softHyphen/>
              <w:t>ния плана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Темп рос</w:t>
            </w:r>
            <w:r w:rsidRPr="00397166">
              <w:rPr>
                <w:sz w:val="24"/>
                <w:szCs w:val="24"/>
              </w:rPr>
              <w:softHyphen/>
              <w:t>та</w:t>
            </w:r>
          </w:p>
        </w:tc>
      </w:tr>
      <w:tr w:rsidR="00B02AAC" w:rsidRPr="00397166" w:rsidTr="00BC2F08">
        <w:trPr>
          <w:gridAfter w:val="1"/>
          <w:wAfter w:w="15" w:type="dxa"/>
          <w:trHeight w:hRule="exact" w:val="360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1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5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6</w:t>
            </w:r>
          </w:p>
        </w:tc>
      </w:tr>
      <w:tr w:rsidR="00D861DC" w:rsidRPr="00397166" w:rsidTr="008F29B3">
        <w:trPr>
          <w:gridAfter w:val="1"/>
          <w:wAfter w:w="15" w:type="dxa"/>
          <w:trHeight w:hRule="exact" w:val="389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1DC" w:rsidRDefault="00D861DC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Налог на прибыль</w:t>
            </w:r>
          </w:p>
          <w:p w:rsidR="00397166" w:rsidRDefault="00397166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397166" w:rsidRPr="00397166" w:rsidRDefault="00397166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  <w:p w:rsidR="00A552BD" w:rsidRPr="00397166" w:rsidRDefault="00A552B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1DC" w:rsidRPr="00397166" w:rsidRDefault="0022797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56 877,0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1DC" w:rsidRPr="00397166" w:rsidRDefault="0022797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60 999,6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1DC" w:rsidRPr="00397166" w:rsidRDefault="00E5511B" w:rsidP="00D861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476270">
              <w:rPr>
                <w:sz w:val="24"/>
                <w:szCs w:val="24"/>
              </w:rPr>
              <w:t> 228,4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27976" w:rsidP="008F29B3">
            <w:pPr>
              <w:pStyle w:val="a7"/>
              <w:shd w:val="clear" w:color="auto" w:fill="auto"/>
              <w:spacing w:line="240" w:lineRule="auto"/>
              <w:ind w:left="7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27976" w:rsidP="008F29B3">
            <w:pPr>
              <w:pStyle w:val="a7"/>
              <w:shd w:val="clear" w:color="auto" w:fill="auto"/>
              <w:spacing w:line="240" w:lineRule="auto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121,4</w:t>
            </w:r>
          </w:p>
        </w:tc>
      </w:tr>
      <w:tr w:rsidR="00D861DC" w:rsidRPr="00397166" w:rsidTr="008F29B3">
        <w:trPr>
          <w:gridAfter w:val="1"/>
          <w:wAfter w:w="15" w:type="dxa"/>
          <w:trHeight w:hRule="exact" w:val="652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97166" w:rsidRDefault="00D861DC">
            <w:pPr>
              <w:pStyle w:val="a7"/>
              <w:shd w:val="clear" w:color="auto" w:fill="auto"/>
              <w:spacing w:line="257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 xml:space="preserve">Налог на доходы </w:t>
            </w:r>
          </w:p>
          <w:p w:rsidR="00D861DC" w:rsidRPr="00397166" w:rsidRDefault="00D861DC">
            <w:pPr>
              <w:pStyle w:val="a7"/>
              <w:shd w:val="clear" w:color="auto" w:fill="auto"/>
              <w:spacing w:line="257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фи</w:t>
            </w:r>
            <w:r w:rsidRPr="00397166">
              <w:rPr>
                <w:sz w:val="24"/>
                <w:szCs w:val="24"/>
              </w:rPr>
              <w:softHyphen/>
              <w:t>зических лиц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27976" w:rsidP="008D0FB5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456 389,7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27976" w:rsidP="008D0FB5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478 981,2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476270" w:rsidP="00D861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458 566,8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27976" w:rsidP="008F29B3">
            <w:pPr>
              <w:pStyle w:val="a7"/>
              <w:shd w:val="clear" w:color="auto" w:fill="auto"/>
              <w:spacing w:line="240" w:lineRule="auto"/>
              <w:ind w:left="7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105,0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27976" w:rsidP="008F29B3">
            <w:pPr>
              <w:pStyle w:val="a7"/>
              <w:shd w:val="clear" w:color="auto" w:fill="auto"/>
              <w:spacing w:line="240" w:lineRule="auto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</w:tr>
      <w:tr w:rsidR="00D861DC" w:rsidRPr="00397166" w:rsidTr="008F29B3">
        <w:trPr>
          <w:gridAfter w:val="1"/>
          <w:wAfter w:w="15" w:type="dxa"/>
          <w:trHeight w:hRule="exact" w:val="579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861DC" w:rsidRPr="00397166" w:rsidRDefault="00D861DC">
            <w:pPr>
              <w:pStyle w:val="a7"/>
              <w:shd w:val="clear" w:color="auto" w:fill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Акцизы на нефтепро</w:t>
            </w:r>
            <w:r w:rsidRPr="00397166">
              <w:rPr>
                <w:sz w:val="24"/>
                <w:szCs w:val="24"/>
              </w:rPr>
              <w:softHyphen/>
              <w:t>дукты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B5BC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B5BC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897,7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476270" w:rsidP="00D861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827,2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B5BC4" w:rsidP="008F29B3">
            <w:pPr>
              <w:pStyle w:val="a7"/>
              <w:shd w:val="clear" w:color="auto" w:fill="auto"/>
              <w:spacing w:line="240" w:lineRule="auto"/>
              <w:ind w:left="7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109,5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1DC" w:rsidRPr="00397166" w:rsidRDefault="002B5BC4" w:rsidP="008F29B3">
            <w:pPr>
              <w:pStyle w:val="a7"/>
              <w:shd w:val="clear" w:color="auto" w:fill="auto"/>
              <w:spacing w:line="240" w:lineRule="auto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108,5</w:t>
            </w:r>
          </w:p>
        </w:tc>
      </w:tr>
      <w:tr w:rsidR="00B02AAC" w:rsidRPr="00397166" w:rsidTr="008F29B3">
        <w:trPr>
          <w:gridAfter w:val="1"/>
          <w:wAfter w:w="15" w:type="dxa"/>
          <w:trHeight w:hRule="exact" w:val="1285"/>
          <w:jc w:val="center"/>
        </w:trPr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57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  <w:p w:rsidR="00A552BD" w:rsidRPr="00397166" w:rsidRDefault="00A552BD">
            <w:pPr>
              <w:pStyle w:val="a7"/>
              <w:shd w:val="clear" w:color="auto" w:fill="auto"/>
              <w:spacing w:line="257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AAC" w:rsidRPr="00397166" w:rsidRDefault="002B5BC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46 921,0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AAC" w:rsidRPr="00397166" w:rsidRDefault="002B5BC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51 760,4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AAC" w:rsidRPr="00397166" w:rsidRDefault="00476270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51 116,7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AAC" w:rsidRPr="00397166" w:rsidRDefault="002B5BC4" w:rsidP="008F29B3">
            <w:pPr>
              <w:pStyle w:val="a7"/>
              <w:shd w:val="clear" w:color="auto" w:fill="auto"/>
              <w:spacing w:line="240" w:lineRule="auto"/>
              <w:ind w:left="76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110,3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2B5BC4" w:rsidP="008F29B3">
            <w:pPr>
              <w:pStyle w:val="a7"/>
              <w:shd w:val="clear" w:color="auto" w:fill="auto"/>
              <w:spacing w:line="240" w:lineRule="auto"/>
              <w:ind w:right="140"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101,3</w:t>
            </w:r>
          </w:p>
        </w:tc>
      </w:tr>
      <w:tr w:rsidR="00B02AAC" w:rsidRPr="00397166" w:rsidTr="00BC2F08">
        <w:trPr>
          <w:trHeight w:hRule="exact" w:val="331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right="60"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right="60"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right="80"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4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397166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6</w:t>
            </w:r>
          </w:p>
        </w:tc>
      </w:tr>
      <w:tr w:rsidR="00BC2F08" w:rsidRPr="00397166" w:rsidTr="00BC2F08">
        <w:trPr>
          <w:trHeight w:hRule="exact" w:val="652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Единый налог на вме</w:t>
            </w:r>
            <w:r w:rsidRPr="00397166">
              <w:rPr>
                <w:sz w:val="24"/>
                <w:szCs w:val="24"/>
              </w:rPr>
              <w:softHyphen/>
              <w:t>ненный доход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B5BC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33 555,0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B5BC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37 635,7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45 834,6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B5BC4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B5BC4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82,1</w:t>
            </w:r>
          </w:p>
        </w:tc>
      </w:tr>
      <w:tr w:rsidR="00BC2F08" w:rsidRPr="00397166" w:rsidTr="00BC2F08">
        <w:trPr>
          <w:trHeight w:hRule="exact" w:val="331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ЕСХН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B5BC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36 435,0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B5BC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37 575,7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30 402,1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8F29B3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103,1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123,6</w:t>
            </w:r>
          </w:p>
        </w:tc>
      </w:tr>
      <w:tr w:rsidR="00BC2F08" w:rsidRPr="00397166" w:rsidTr="00303095">
        <w:trPr>
          <w:trHeight w:hRule="exact" w:val="1056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Налог, применяемый в связи с патентной сис</w:t>
            </w:r>
            <w:r w:rsidRPr="00397166">
              <w:rPr>
                <w:sz w:val="24"/>
                <w:szCs w:val="24"/>
              </w:rPr>
              <w:softHyphen/>
              <w:t>темой нал</w:t>
            </w:r>
            <w:r w:rsidRPr="00397166">
              <w:rPr>
                <w:sz w:val="24"/>
                <w:szCs w:val="24"/>
              </w:rPr>
              <w:t>о</w:t>
            </w:r>
            <w:r w:rsidRPr="00397166">
              <w:rPr>
                <w:sz w:val="24"/>
                <w:szCs w:val="24"/>
              </w:rPr>
              <w:t>гообложе</w:t>
            </w:r>
            <w:r w:rsidRPr="00397166">
              <w:rPr>
                <w:sz w:val="24"/>
                <w:szCs w:val="24"/>
              </w:rPr>
              <w:softHyphen/>
              <w:t>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396,2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8F29B3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125,9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8F29B3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92,2</w:t>
            </w:r>
          </w:p>
        </w:tc>
      </w:tr>
      <w:tr w:rsidR="008F29B3" w:rsidRPr="00397166" w:rsidTr="008F29B3">
        <w:trPr>
          <w:trHeight w:hRule="exact" w:val="623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F29B3" w:rsidRPr="00397166" w:rsidRDefault="008F29B3" w:rsidP="00566ED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 на имущество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заций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9B3" w:rsidRPr="00397166" w:rsidRDefault="008F29B3" w:rsidP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7 926,0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9B3" w:rsidRPr="00397166" w:rsidRDefault="008F29B3" w:rsidP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8 281,5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9B3" w:rsidRDefault="008F29B3" w:rsidP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F29B3" w:rsidRPr="00397166" w:rsidRDefault="008F29B3" w:rsidP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104,5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29B3" w:rsidRPr="00397166" w:rsidRDefault="008F29B3" w:rsidP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2F08" w:rsidRPr="00397166" w:rsidTr="00BC2F08">
        <w:trPr>
          <w:trHeight w:hRule="exact" w:val="335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 w:rsidP="00566ED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Госпошлина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12 467,0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14  022,7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12 522,0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8F29B3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2F08" w:rsidRPr="002103FF" w:rsidRDefault="008F29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112,0</w:t>
            </w:r>
          </w:p>
        </w:tc>
      </w:tr>
      <w:tr w:rsidR="00BC2F08" w:rsidRPr="00397166" w:rsidTr="00303095">
        <w:trPr>
          <w:trHeight w:hRule="exact" w:val="368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Задолженность про</w:t>
            </w:r>
            <w:r w:rsidRPr="00397166">
              <w:rPr>
                <w:sz w:val="24"/>
                <w:szCs w:val="24"/>
              </w:rPr>
              <w:softHyphen/>
              <w:t>шлых лет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2F08" w:rsidRPr="00397166" w:rsidRDefault="00BC2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2F08" w:rsidRPr="00397166" w:rsidRDefault="00BC2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2F08" w:rsidRPr="00397166" w:rsidRDefault="00BC2F08" w:rsidP="00566ED8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BC2F08" w:rsidRPr="00397166" w:rsidTr="00BC2F08">
        <w:trPr>
          <w:trHeight w:hRule="exact" w:val="331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b/>
                <w:bCs/>
                <w:sz w:val="24"/>
                <w:szCs w:val="24"/>
              </w:rPr>
              <w:t>Налоговые доходы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2103FF" w:rsidRDefault="002103FF" w:rsidP="00566ED8">
            <w:pPr>
              <w:pStyle w:val="a7"/>
              <w:shd w:val="clear" w:color="auto" w:fill="auto"/>
              <w:spacing w:line="240" w:lineRule="auto"/>
              <w:ind w:right="60" w:firstLine="0"/>
              <w:jc w:val="right"/>
              <w:rPr>
                <w:b/>
                <w:sz w:val="24"/>
                <w:szCs w:val="24"/>
              </w:rPr>
            </w:pPr>
            <w:r w:rsidRPr="002103FF">
              <w:rPr>
                <w:b/>
                <w:sz w:val="24"/>
                <w:szCs w:val="24"/>
              </w:rPr>
              <w:t>651 680,5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2103FF" w:rsidRDefault="002103FF" w:rsidP="00566ED8">
            <w:pPr>
              <w:pStyle w:val="a7"/>
              <w:shd w:val="clear" w:color="auto" w:fill="auto"/>
              <w:spacing w:line="240" w:lineRule="auto"/>
              <w:ind w:right="80" w:firstLine="0"/>
              <w:jc w:val="right"/>
              <w:rPr>
                <w:b/>
                <w:sz w:val="24"/>
                <w:szCs w:val="24"/>
              </w:rPr>
            </w:pPr>
            <w:r w:rsidRPr="002103FF">
              <w:rPr>
                <w:b/>
                <w:sz w:val="24"/>
                <w:szCs w:val="24"/>
              </w:rPr>
              <w:t>690 520,4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right="80" w:firstLine="0"/>
              <w:jc w:val="right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649 894,2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2103FF" w:rsidRDefault="002103FF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2103FF">
              <w:rPr>
                <w:b/>
                <w:sz w:val="24"/>
                <w:szCs w:val="24"/>
              </w:rPr>
              <w:t>106,0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2F08" w:rsidRPr="002103FF" w:rsidRDefault="002103FF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2103FF">
              <w:rPr>
                <w:b/>
                <w:sz w:val="24"/>
                <w:szCs w:val="24"/>
              </w:rPr>
              <w:t>106,3</w:t>
            </w:r>
          </w:p>
        </w:tc>
      </w:tr>
      <w:tr w:rsidR="00BC2F08" w:rsidRPr="00397166" w:rsidTr="00BC2F08">
        <w:trPr>
          <w:trHeight w:hRule="exact" w:val="331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Проценты по кредитам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BC2F08" w:rsidRPr="00397166" w:rsidTr="00BC2F08">
        <w:trPr>
          <w:trHeight w:hRule="exact" w:val="338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Аренда земли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37 996,4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40 733,9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40 009,7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107,2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101,8</w:t>
            </w:r>
          </w:p>
        </w:tc>
      </w:tr>
      <w:tr w:rsidR="00BC2F08" w:rsidRPr="00397166" w:rsidTr="00BC2F08">
        <w:trPr>
          <w:trHeight w:hRule="exact" w:val="335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Аренда имущества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1 485,3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1 153,5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 w:rsidP="00566ED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128,8</w:t>
            </w:r>
          </w:p>
        </w:tc>
      </w:tr>
      <w:tr w:rsidR="00BC2F08" w:rsidRPr="00397166" w:rsidTr="00303095">
        <w:trPr>
          <w:trHeight w:hRule="exact" w:val="647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Плата по соглашениям об установлении сер</w:t>
            </w:r>
            <w:r w:rsidRPr="00397166">
              <w:rPr>
                <w:sz w:val="24"/>
                <w:szCs w:val="24"/>
              </w:rPr>
              <w:softHyphen/>
              <w:t>витута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863,6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103FF" w:rsidP="00DB7DE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0,7</w:t>
            </w:r>
          </w:p>
        </w:tc>
      </w:tr>
      <w:tr w:rsidR="00BC2F08" w:rsidRPr="00397166" w:rsidTr="002103FF">
        <w:trPr>
          <w:trHeight w:hRule="exact" w:val="701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8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Прочие доходы от</w:t>
            </w:r>
            <w:r w:rsidR="002103FF">
              <w:rPr>
                <w:sz w:val="24"/>
                <w:szCs w:val="24"/>
              </w:rPr>
              <w:t xml:space="preserve">             </w:t>
            </w:r>
            <w:r w:rsidRPr="00397166">
              <w:rPr>
                <w:sz w:val="24"/>
                <w:szCs w:val="24"/>
              </w:rPr>
              <w:t xml:space="preserve"> ис</w:t>
            </w:r>
            <w:r w:rsidRPr="00397166">
              <w:rPr>
                <w:sz w:val="24"/>
                <w:szCs w:val="24"/>
              </w:rPr>
              <w:softHyphen/>
              <w:t>пользования имущест</w:t>
            </w:r>
            <w:r w:rsidRPr="00397166">
              <w:rPr>
                <w:sz w:val="24"/>
                <w:szCs w:val="24"/>
              </w:rPr>
              <w:softHyphen/>
              <w:t>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2103FF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DE7" w:rsidRPr="00397166" w:rsidRDefault="002103FF" w:rsidP="002103F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48,5</w:t>
            </w:r>
          </w:p>
        </w:tc>
      </w:tr>
      <w:tr w:rsidR="00BC2F08" w:rsidRPr="00397166" w:rsidTr="00303095">
        <w:trPr>
          <w:trHeight w:hRule="exact" w:val="711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Плата за негативное возде</w:t>
            </w:r>
            <w:r w:rsidRPr="00397166">
              <w:rPr>
                <w:sz w:val="24"/>
                <w:szCs w:val="24"/>
              </w:rPr>
              <w:t>й</w:t>
            </w:r>
            <w:r w:rsidRPr="00397166">
              <w:rPr>
                <w:sz w:val="24"/>
                <w:szCs w:val="24"/>
              </w:rPr>
              <w:t>ствие на окру</w:t>
            </w:r>
            <w:r w:rsidRPr="00397166">
              <w:rPr>
                <w:sz w:val="24"/>
                <w:szCs w:val="24"/>
              </w:rPr>
              <w:softHyphen/>
              <w:t>жающую среду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2 076,0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 w:rsidP="00DB7DE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2 092,3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3 095,7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67,6</w:t>
            </w:r>
          </w:p>
        </w:tc>
      </w:tr>
      <w:tr w:rsidR="00BC2F08" w:rsidRPr="00397166" w:rsidTr="00303095">
        <w:trPr>
          <w:trHeight w:hRule="exact" w:val="998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Доходы от оказания пла</w:t>
            </w:r>
            <w:r w:rsidRPr="00397166">
              <w:rPr>
                <w:sz w:val="24"/>
                <w:szCs w:val="24"/>
              </w:rPr>
              <w:t>т</w:t>
            </w:r>
            <w:r w:rsidRPr="00397166">
              <w:rPr>
                <w:sz w:val="24"/>
                <w:szCs w:val="24"/>
              </w:rPr>
              <w:t>ных услуг и ком</w:t>
            </w:r>
            <w:r w:rsidRPr="00397166">
              <w:rPr>
                <w:sz w:val="24"/>
                <w:szCs w:val="24"/>
              </w:rPr>
              <w:softHyphen/>
              <w:t>пенсации затрат госу</w:t>
            </w:r>
            <w:r w:rsidRPr="00397166">
              <w:rPr>
                <w:sz w:val="24"/>
                <w:szCs w:val="24"/>
              </w:rPr>
              <w:softHyphen/>
              <w:t>дарству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 w:rsidP="00DB7DE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917,7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 w:rsidP="00DB7DE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124,6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</w:tr>
      <w:tr w:rsidR="00BC2F08" w:rsidRPr="00397166" w:rsidTr="00BC2F08">
        <w:trPr>
          <w:trHeight w:hRule="exact" w:val="652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Доходы от реализации им</w:t>
            </w:r>
            <w:r w:rsidRPr="00397166">
              <w:rPr>
                <w:sz w:val="24"/>
                <w:szCs w:val="24"/>
              </w:rPr>
              <w:t>у</w:t>
            </w:r>
            <w:r w:rsidRPr="00397166">
              <w:rPr>
                <w:sz w:val="24"/>
                <w:szCs w:val="24"/>
              </w:rPr>
              <w:t>щества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273,4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 w:rsidP="00DB7DE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105,4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96,4</w:t>
            </w:r>
          </w:p>
        </w:tc>
      </w:tr>
      <w:tr w:rsidR="00BC2F08" w:rsidRPr="00397166" w:rsidTr="00BC2F08">
        <w:trPr>
          <w:trHeight w:hRule="exact" w:val="666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Доходы от продажи земел</w:t>
            </w:r>
            <w:r w:rsidRPr="00397166">
              <w:rPr>
                <w:sz w:val="24"/>
                <w:szCs w:val="24"/>
              </w:rPr>
              <w:t>ь</w:t>
            </w:r>
            <w:r w:rsidRPr="00397166">
              <w:rPr>
                <w:sz w:val="24"/>
                <w:szCs w:val="24"/>
              </w:rPr>
              <w:t>ных участков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12 671,0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14 599,2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10 858,3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 w:rsidP="00DB7DE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134,5</w:t>
            </w:r>
          </w:p>
        </w:tc>
      </w:tr>
      <w:tr w:rsidR="00DB7DE7" w:rsidRPr="00397166" w:rsidTr="00A138F4">
        <w:trPr>
          <w:trHeight w:hRule="exact" w:val="677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B7DE7" w:rsidRPr="00397166" w:rsidRDefault="00DB7DE7" w:rsidP="00DB7DE7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Плата за увеличение площ</w:t>
            </w:r>
            <w:r w:rsidRPr="00397166">
              <w:rPr>
                <w:sz w:val="24"/>
                <w:szCs w:val="24"/>
              </w:rPr>
              <w:t>а</w:t>
            </w:r>
            <w:r w:rsidRPr="00397166">
              <w:rPr>
                <w:sz w:val="24"/>
                <w:szCs w:val="24"/>
              </w:rPr>
              <w:t>ди земельных участков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DE7" w:rsidRPr="00397166" w:rsidRDefault="00A138F4" w:rsidP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DE7" w:rsidRPr="00397166" w:rsidRDefault="00A138F4" w:rsidP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DE7" w:rsidRPr="00397166" w:rsidRDefault="00476270" w:rsidP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350,7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B7DE7" w:rsidRPr="00397166" w:rsidRDefault="00A138F4" w:rsidP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115,2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DE7" w:rsidRPr="00397166" w:rsidRDefault="00A138F4" w:rsidP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209,8</w:t>
            </w:r>
          </w:p>
        </w:tc>
      </w:tr>
      <w:tr w:rsidR="00BC2F08" w:rsidRPr="00397166" w:rsidTr="00FE3385">
        <w:trPr>
          <w:trHeight w:hRule="exact" w:val="317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Штрафы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7 482,2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8 270,1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12 134,2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110,5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68,2</w:t>
            </w:r>
          </w:p>
        </w:tc>
      </w:tr>
      <w:tr w:rsidR="00BC2F08" w:rsidRPr="00397166" w:rsidTr="00FE3385">
        <w:trPr>
          <w:trHeight w:hRule="exact" w:val="367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sz w:val="24"/>
                <w:szCs w:val="24"/>
              </w:rPr>
              <w:t>Невыясненные посту</w:t>
            </w:r>
            <w:r w:rsidRPr="00397166">
              <w:rPr>
                <w:sz w:val="24"/>
                <w:szCs w:val="24"/>
              </w:rPr>
              <w:softHyphen/>
              <w:t>пления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2F08" w:rsidRPr="00397166" w:rsidRDefault="00BC2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BC2F08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2F08" w:rsidRPr="00397166" w:rsidRDefault="00BC2F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4"/>
                <w:szCs w:val="24"/>
              </w:rPr>
            </w:pPr>
          </w:p>
        </w:tc>
      </w:tr>
      <w:tr w:rsidR="00BC2F08" w:rsidRPr="00397166" w:rsidTr="00F6208F">
        <w:trPr>
          <w:trHeight w:hRule="exact" w:val="331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b/>
                <w:bCs/>
                <w:sz w:val="24"/>
                <w:szCs w:val="24"/>
              </w:rPr>
              <w:t>Неналоговые доходы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A138F4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sz w:val="24"/>
                <w:szCs w:val="24"/>
              </w:rPr>
              <w:t>62 738,4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A138F4" w:rsidRDefault="00A138F4" w:rsidP="00DB7DE7">
            <w:pPr>
              <w:pStyle w:val="a7"/>
              <w:shd w:val="clear" w:color="auto" w:fill="auto"/>
              <w:spacing w:line="240" w:lineRule="auto"/>
              <w:ind w:right="80"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sz w:val="24"/>
                <w:szCs w:val="24"/>
              </w:rPr>
              <w:t>68 832,4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A138F4" w:rsidRDefault="00476270" w:rsidP="00BC2F08">
            <w:pPr>
              <w:pStyle w:val="a7"/>
              <w:shd w:val="clear" w:color="auto" w:fill="auto"/>
              <w:spacing w:line="240" w:lineRule="auto"/>
              <w:ind w:right="80"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sz w:val="24"/>
                <w:szCs w:val="24"/>
              </w:rPr>
              <w:t>69 664,9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A138F4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sz w:val="24"/>
                <w:szCs w:val="24"/>
              </w:rPr>
              <w:t>109,7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2F08" w:rsidRPr="00A138F4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sz w:val="24"/>
                <w:szCs w:val="24"/>
              </w:rPr>
              <w:t>98,8</w:t>
            </w:r>
          </w:p>
        </w:tc>
      </w:tr>
      <w:tr w:rsidR="00BC2F08" w:rsidRPr="00397166" w:rsidTr="00F6208F">
        <w:trPr>
          <w:trHeight w:hRule="exact" w:val="331"/>
          <w:jc w:val="center"/>
        </w:trPr>
        <w:tc>
          <w:tcPr>
            <w:tcW w:w="3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397166" w:rsidRDefault="00BC2F08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397166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A138F4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sz w:val="24"/>
                <w:szCs w:val="24"/>
              </w:rPr>
              <w:t>714 418,9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A138F4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sz w:val="24"/>
                <w:szCs w:val="24"/>
              </w:rPr>
              <w:t>759 352,8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A138F4" w:rsidRDefault="00476270" w:rsidP="00BC2F0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bCs/>
                <w:sz w:val="24"/>
                <w:szCs w:val="24"/>
              </w:rPr>
              <w:t>719 559,1</w:t>
            </w:r>
          </w:p>
        </w:tc>
        <w:tc>
          <w:tcPr>
            <w:tcW w:w="1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2F08" w:rsidRPr="00A138F4" w:rsidRDefault="00A138F4" w:rsidP="002A113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sz w:val="24"/>
                <w:szCs w:val="24"/>
              </w:rPr>
              <w:t>106,3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2F08" w:rsidRPr="00A138F4" w:rsidRDefault="00A138F4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4"/>
                <w:szCs w:val="24"/>
              </w:rPr>
            </w:pPr>
            <w:r w:rsidRPr="00A138F4">
              <w:rPr>
                <w:b/>
                <w:sz w:val="24"/>
                <w:szCs w:val="24"/>
              </w:rPr>
              <w:t>105,5</w:t>
            </w:r>
          </w:p>
        </w:tc>
      </w:tr>
    </w:tbl>
    <w:p w:rsidR="00B02AAC" w:rsidRPr="00F96083" w:rsidRDefault="00B02AAC" w:rsidP="00B66E59">
      <w:pPr>
        <w:rPr>
          <w:highlight w:val="yellow"/>
        </w:rPr>
      </w:pPr>
    </w:p>
    <w:p w:rsidR="00B02AAC" w:rsidRPr="00962361" w:rsidRDefault="003C22D2" w:rsidP="00B66E59">
      <w:pPr>
        <w:pStyle w:val="1"/>
        <w:shd w:val="clear" w:color="auto" w:fill="auto"/>
        <w:spacing w:line="240" w:lineRule="auto"/>
        <w:ind w:right="180" w:firstLine="720"/>
        <w:rPr>
          <w:sz w:val="28"/>
          <w:szCs w:val="28"/>
        </w:rPr>
      </w:pPr>
      <w:r w:rsidRPr="00962361">
        <w:rPr>
          <w:sz w:val="28"/>
          <w:szCs w:val="28"/>
        </w:rPr>
        <w:t>Удельный вес доходных источников в общем объеме поступлений нало</w:t>
      </w:r>
      <w:r w:rsidRPr="00962361">
        <w:rPr>
          <w:sz w:val="28"/>
          <w:szCs w:val="28"/>
        </w:rPr>
        <w:softHyphen/>
        <w:t>говых и неналоговых доходов в бюджет муниципального образования Тим</w:t>
      </w:r>
      <w:proofErr w:type="gramStart"/>
      <w:r w:rsidRPr="00962361">
        <w:rPr>
          <w:sz w:val="28"/>
          <w:szCs w:val="28"/>
        </w:rPr>
        <w:t>а-</w:t>
      </w:r>
      <w:proofErr w:type="gramEnd"/>
      <w:r w:rsidRPr="00962361">
        <w:rPr>
          <w:sz w:val="28"/>
          <w:szCs w:val="28"/>
        </w:rPr>
        <w:t xml:space="preserve"> </w:t>
      </w:r>
      <w:proofErr w:type="spellStart"/>
      <w:r w:rsidRPr="00962361">
        <w:rPr>
          <w:sz w:val="28"/>
          <w:szCs w:val="28"/>
        </w:rPr>
        <w:t>шевский</w:t>
      </w:r>
      <w:proofErr w:type="spellEnd"/>
      <w:r w:rsidRPr="00962361">
        <w:rPr>
          <w:sz w:val="28"/>
          <w:szCs w:val="28"/>
        </w:rPr>
        <w:t xml:space="preserve"> район сложился следующим образом: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058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>налог на доходы физических лиц - 63,</w:t>
      </w:r>
      <w:r w:rsidR="00962361" w:rsidRPr="00962361">
        <w:rPr>
          <w:sz w:val="28"/>
          <w:szCs w:val="28"/>
        </w:rPr>
        <w:t>1</w:t>
      </w:r>
      <w:r w:rsidRPr="00962361">
        <w:rPr>
          <w:sz w:val="28"/>
          <w:szCs w:val="28"/>
        </w:rPr>
        <w:t xml:space="preserve"> процент</w:t>
      </w:r>
      <w:r w:rsidR="00962361" w:rsidRPr="00962361">
        <w:rPr>
          <w:sz w:val="28"/>
          <w:szCs w:val="28"/>
        </w:rPr>
        <w:t>а</w:t>
      </w:r>
      <w:r w:rsidRPr="00962361">
        <w:rPr>
          <w:sz w:val="28"/>
          <w:szCs w:val="28"/>
        </w:rPr>
        <w:t xml:space="preserve"> к общему объёму налоговых и неналоговых доходов;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>налог на прибыль организаций -</w:t>
      </w:r>
      <w:r w:rsidR="00962361" w:rsidRPr="00962361">
        <w:rPr>
          <w:sz w:val="28"/>
          <w:szCs w:val="28"/>
        </w:rPr>
        <w:t xml:space="preserve"> 8</w:t>
      </w:r>
      <w:r w:rsidR="0026345A" w:rsidRPr="00962361">
        <w:rPr>
          <w:sz w:val="28"/>
          <w:szCs w:val="28"/>
        </w:rPr>
        <w:t xml:space="preserve"> </w:t>
      </w:r>
      <w:r w:rsidRPr="00962361">
        <w:rPr>
          <w:sz w:val="28"/>
          <w:szCs w:val="28"/>
        </w:rPr>
        <w:t>процентов;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058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>налог, взимаемый в связи с применением упрощенной системы налого</w:t>
      </w:r>
      <w:r w:rsidRPr="00962361">
        <w:rPr>
          <w:sz w:val="28"/>
          <w:szCs w:val="28"/>
        </w:rPr>
        <w:softHyphen/>
        <w:t xml:space="preserve">обложения </w:t>
      </w:r>
      <w:r w:rsidR="0026345A" w:rsidRPr="00962361">
        <w:rPr>
          <w:sz w:val="28"/>
          <w:szCs w:val="28"/>
        </w:rPr>
        <w:t>–</w:t>
      </w:r>
      <w:r w:rsidRPr="00962361">
        <w:rPr>
          <w:sz w:val="28"/>
          <w:szCs w:val="28"/>
        </w:rPr>
        <w:t xml:space="preserve"> </w:t>
      </w:r>
      <w:r w:rsidR="00962361" w:rsidRPr="00962361">
        <w:rPr>
          <w:sz w:val="28"/>
          <w:szCs w:val="28"/>
        </w:rPr>
        <w:t>6,8</w:t>
      </w:r>
      <w:r w:rsidRPr="00962361">
        <w:rPr>
          <w:sz w:val="28"/>
          <w:szCs w:val="28"/>
        </w:rPr>
        <w:t xml:space="preserve"> процента;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lastRenderedPageBreak/>
        <w:t xml:space="preserve">единый налог на вменённый доход - </w:t>
      </w:r>
      <w:r w:rsidR="00962361" w:rsidRPr="00962361">
        <w:rPr>
          <w:sz w:val="28"/>
          <w:szCs w:val="28"/>
        </w:rPr>
        <w:t>5</w:t>
      </w:r>
      <w:r w:rsidRPr="00962361">
        <w:rPr>
          <w:sz w:val="28"/>
          <w:szCs w:val="28"/>
        </w:rPr>
        <w:t xml:space="preserve"> процент</w:t>
      </w:r>
      <w:r w:rsidR="00962361" w:rsidRPr="00962361">
        <w:rPr>
          <w:sz w:val="28"/>
          <w:szCs w:val="28"/>
        </w:rPr>
        <w:t>ов</w:t>
      </w:r>
      <w:r w:rsidRPr="00962361">
        <w:rPr>
          <w:sz w:val="28"/>
          <w:szCs w:val="28"/>
        </w:rPr>
        <w:t>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 xml:space="preserve">единый сельхозналог </w:t>
      </w:r>
      <w:r w:rsidR="0026345A" w:rsidRPr="00962361">
        <w:rPr>
          <w:sz w:val="28"/>
          <w:szCs w:val="28"/>
        </w:rPr>
        <w:t>–</w:t>
      </w:r>
      <w:r w:rsidRPr="00962361">
        <w:rPr>
          <w:sz w:val="28"/>
          <w:szCs w:val="28"/>
        </w:rPr>
        <w:t xml:space="preserve"> </w:t>
      </w:r>
      <w:r w:rsidR="0026345A" w:rsidRPr="00962361">
        <w:rPr>
          <w:sz w:val="28"/>
          <w:szCs w:val="28"/>
        </w:rPr>
        <w:t>4,</w:t>
      </w:r>
      <w:r w:rsidR="00962361" w:rsidRPr="00962361">
        <w:rPr>
          <w:sz w:val="28"/>
          <w:szCs w:val="28"/>
        </w:rPr>
        <w:t>9</w:t>
      </w:r>
      <w:r w:rsidRPr="00962361">
        <w:rPr>
          <w:sz w:val="28"/>
          <w:szCs w:val="28"/>
        </w:rPr>
        <w:t xml:space="preserve"> процент</w:t>
      </w:r>
      <w:r w:rsidR="00962361" w:rsidRPr="00962361">
        <w:rPr>
          <w:sz w:val="28"/>
          <w:szCs w:val="28"/>
        </w:rPr>
        <w:t>ов</w:t>
      </w:r>
      <w:r w:rsidRPr="00962361">
        <w:rPr>
          <w:sz w:val="28"/>
          <w:szCs w:val="28"/>
        </w:rPr>
        <w:t>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>арендная плата за земли - 5,</w:t>
      </w:r>
      <w:r w:rsidR="00962361" w:rsidRPr="00962361">
        <w:rPr>
          <w:sz w:val="28"/>
          <w:szCs w:val="28"/>
        </w:rPr>
        <w:t>4</w:t>
      </w:r>
      <w:r w:rsidRPr="00962361">
        <w:rPr>
          <w:sz w:val="28"/>
          <w:szCs w:val="28"/>
        </w:rPr>
        <w:t xml:space="preserve"> процента;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 xml:space="preserve">доходы от продажи земельных участков </w:t>
      </w:r>
      <w:r w:rsidR="0026345A" w:rsidRPr="00962361">
        <w:rPr>
          <w:sz w:val="28"/>
          <w:szCs w:val="28"/>
        </w:rPr>
        <w:t>–</w:t>
      </w:r>
      <w:r w:rsidRPr="00962361">
        <w:rPr>
          <w:sz w:val="28"/>
          <w:szCs w:val="28"/>
        </w:rPr>
        <w:t xml:space="preserve"> </w:t>
      </w:r>
      <w:r w:rsidR="0026345A" w:rsidRPr="00962361">
        <w:rPr>
          <w:sz w:val="28"/>
          <w:szCs w:val="28"/>
        </w:rPr>
        <w:t>1,</w:t>
      </w:r>
      <w:r w:rsidR="00962361" w:rsidRPr="00962361">
        <w:rPr>
          <w:sz w:val="28"/>
          <w:szCs w:val="28"/>
        </w:rPr>
        <w:t>9</w:t>
      </w:r>
      <w:r w:rsidRPr="00962361">
        <w:rPr>
          <w:sz w:val="28"/>
          <w:szCs w:val="28"/>
        </w:rPr>
        <w:t xml:space="preserve"> процент</w:t>
      </w:r>
      <w:r w:rsidR="00962361" w:rsidRPr="00962361">
        <w:rPr>
          <w:sz w:val="28"/>
          <w:szCs w:val="28"/>
        </w:rPr>
        <w:t>ов</w:t>
      </w:r>
      <w:r w:rsidRPr="00962361">
        <w:rPr>
          <w:sz w:val="28"/>
          <w:szCs w:val="28"/>
        </w:rPr>
        <w:t>;</w:t>
      </w:r>
    </w:p>
    <w:p w:rsidR="00B02AAC" w:rsidRPr="00962361" w:rsidRDefault="003C22D2" w:rsidP="00B66E59">
      <w:pPr>
        <w:pStyle w:val="1"/>
        <w:numPr>
          <w:ilvl w:val="0"/>
          <w:numId w:val="3"/>
        </w:numPr>
        <w:shd w:val="clear" w:color="auto" w:fill="auto"/>
        <w:tabs>
          <w:tab w:val="left" w:pos="1103"/>
        </w:tabs>
        <w:spacing w:line="240" w:lineRule="auto"/>
        <w:ind w:firstLine="740"/>
        <w:rPr>
          <w:sz w:val="28"/>
          <w:szCs w:val="28"/>
        </w:rPr>
      </w:pPr>
      <w:r w:rsidRPr="00962361">
        <w:rPr>
          <w:sz w:val="28"/>
          <w:szCs w:val="28"/>
        </w:rPr>
        <w:t>другие платежи, удельный вес которых составил 4,</w:t>
      </w:r>
      <w:r w:rsidR="00962361">
        <w:rPr>
          <w:sz w:val="28"/>
          <w:szCs w:val="28"/>
        </w:rPr>
        <w:t>9</w:t>
      </w:r>
      <w:r w:rsidRPr="00962361">
        <w:rPr>
          <w:sz w:val="28"/>
          <w:szCs w:val="28"/>
        </w:rPr>
        <w:t xml:space="preserve"> процент</w:t>
      </w:r>
      <w:r w:rsidR="00962361">
        <w:rPr>
          <w:sz w:val="28"/>
          <w:szCs w:val="28"/>
        </w:rPr>
        <w:t>ов</w:t>
      </w:r>
      <w:r w:rsidRPr="00962361">
        <w:rPr>
          <w:sz w:val="28"/>
          <w:szCs w:val="28"/>
        </w:rPr>
        <w:t>.</w:t>
      </w:r>
    </w:p>
    <w:p w:rsidR="00B66E59" w:rsidRPr="00F96083" w:rsidRDefault="00B66E59" w:rsidP="00B66E59">
      <w:pPr>
        <w:pStyle w:val="1"/>
        <w:shd w:val="clear" w:color="auto" w:fill="auto"/>
        <w:tabs>
          <w:tab w:val="left" w:pos="1103"/>
        </w:tabs>
        <w:spacing w:line="240" w:lineRule="auto"/>
        <w:ind w:left="740" w:firstLine="0"/>
        <w:rPr>
          <w:sz w:val="28"/>
          <w:szCs w:val="28"/>
          <w:highlight w:val="yellow"/>
        </w:rPr>
      </w:pPr>
    </w:p>
    <w:p w:rsidR="00B02AAC" w:rsidRPr="00962361" w:rsidRDefault="003C22D2" w:rsidP="00B66E59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2" w:name="bookmark2"/>
      <w:r w:rsidRPr="00962361">
        <w:rPr>
          <w:sz w:val="28"/>
          <w:szCs w:val="28"/>
        </w:rPr>
        <w:t>Налог на прибыль организаций</w:t>
      </w:r>
      <w:bookmarkEnd w:id="2"/>
    </w:p>
    <w:p w:rsidR="00F07B55" w:rsidRPr="00962361" w:rsidRDefault="00F07B55" w:rsidP="00B66E59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C95C5F" w:rsidRPr="00962361" w:rsidRDefault="005E2B7B" w:rsidP="00C736F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2361">
        <w:rPr>
          <w:rFonts w:ascii="Times New Roman" w:hAnsi="Times New Roman" w:cs="Times New Roman"/>
          <w:sz w:val="28"/>
          <w:szCs w:val="28"/>
        </w:rPr>
        <w:t xml:space="preserve"> </w:t>
      </w:r>
      <w:r w:rsidR="009D6CCA" w:rsidRPr="00962361">
        <w:rPr>
          <w:rFonts w:ascii="Times New Roman" w:hAnsi="Times New Roman" w:cs="Times New Roman"/>
          <w:sz w:val="28"/>
          <w:szCs w:val="28"/>
        </w:rPr>
        <w:t>Н</w:t>
      </w:r>
      <w:r w:rsidR="003C22D2" w:rsidRPr="00962361">
        <w:rPr>
          <w:rFonts w:ascii="Times New Roman" w:hAnsi="Times New Roman" w:cs="Times New Roman"/>
          <w:sz w:val="28"/>
          <w:szCs w:val="28"/>
        </w:rPr>
        <w:t>алог на прибыль поступил в сумме</w:t>
      </w:r>
      <w:r w:rsidRPr="00962361">
        <w:rPr>
          <w:rFonts w:ascii="Times New Roman" w:hAnsi="Times New Roman" w:cs="Times New Roman"/>
          <w:sz w:val="28"/>
          <w:szCs w:val="28"/>
        </w:rPr>
        <w:t xml:space="preserve"> </w:t>
      </w:r>
      <w:r w:rsidR="006A30AF">
        <w:rPr>
          <w:rFonts w:ascii="Times New Roman" w:hAnsi="Times New Roman" w:cs="Times New Roman"/>
          <w:sz w:val="28"/>
          <w:szCs w:val="28"/>
        </w:rPr>
        <w:t>60 999,6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тыс.</w:t>
      </w:r>
      <w:r w:rsidR="00C95C5F" w:rsidRPr="00962361">
        <w:rPr>
          <w:rFonts w:ascii="Times New Roman" w:hAnsi="Times New Roman" w:cs="Times New Roman"/>
          <w:sz w:val="28"/>
          <w:szCs w:val="28"/>
        </w:rPr>
        <w:t xml:space="preserve"> </w:t>
      </w:r>
      <w:r w:rsidR="003C22D2" w:rsidRPr="00962361">
        <w:rPr>
          <w:rFonts w:ascii="Times New Roman" w:hAnsi="Times New Roman" w:cs="Times New Roman"/>
          <w:sz w:val="28"/>
          <w:szCs w:val="28"/>
        </w:rPr>
        <w:t>рублей</w:t>
      </w:r>
      <w:r w:rsidR="009D6CCA" w:rsidRPr="00962361">
        <w:rPr>
          <w:rFonts w:ascii="Times New Roman" w:hAnsi="Times New Roman" w:cs="Times New Roman"/>
          <w:sz w:val="28"/>
          <w:szCs w:val="28"/>
        </w:rPr>
        <w:t>,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или</w:t>
      </w:r>
      <w:r w:rsidR="009D6CCA" w:rsidRPr="00962361">
        <w:rPr>
          <w:rFonts w:ascii="Times New Roman" w:hAnsi="Times New Roman" w:cs="Times New Roman"/>
          <w:sz w:val="28"/>
          <w:szCs w:val="28"/>
        </w:rPr>
        <w:t xml:space="preserve"> 10</w:t>
      </w:r>
      <w:r w:rsidR="006A30AF">
        <w:rPr>
          <w:rFonts w:ascii="Times New Roman" w:hAnsi="Times New Roman" w:cs="Times New Roman"/>
          <w:sz w:val="28"/>
          <w:szCs w:val="28"/>
        </w:rPr>
        <w:t>7</w:t>
      </w:r>
      <w:r w:rsidR="009D6CCA" w:rsidRPr="00962361">
        <w:rPr>
          <w:rFonts w:ascii="Times New Roman" w:hAnsi="Times New Roman" w:cs="Times New Roman"/>
          <w:sz w:val="28"/>
          <w:szCs w:val="28"/>
        </w:rPr>
        <w:t>,</w:t>
      </w:r>
      <w:r w:rsidR="006A30AF">
        <w:rPr>
          <w:rFonts w:ascii="Times New Roman" w:hAnsi="Times New Roman" w:cs="Times New Roman"/>
          <w:sz w:val="28"/>
          <w:szCs w:val="28"/>
        </w:rPr>
        <w:t>2</w:t>
      </w:r>
      <w:r w:rsidR="009D6CCA" w:rsidRPr="00962361">
        <w:rPr>
          <w:rFonts w:ascii="Times New Roman" w:hAnsi="Times New Roman" w:cs="Times New Roman"/>
          <w:sz w:val="28"/>
          <w:szCs w:val="28"/>
        </w:rPr>
        <w:t>% к годовому плану и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</w:t>
      </w:r>
      <w:r w:rsidR="006A30AF">
        <w:rPr>
          <w:rFonts w:ascii="Times New Roman" w:hAnsi="Times New Roman" w:cs="Times New Roman"/>
          <w:sz w:val="28"/>
          <w:szCs w:val="28"/>
        </w:rPr>
        <w:t>121,4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% к 201</w:t>
      </w:r>
      <w:r w:rsidR="006A30AF">
        <w:rPr>
          <w:rFonts w:ascii="Times New Roman" w:hAnsi="Times New Roman" w:cs="Times New Roman"/>
          <w:sz w:val="28"/>
          <w:szCs w:val="28"/>
        </w:rPr>
        <w:t>9</w:t>
      </w:r>
      <w:r w:rsidR="003C22D2" w:rsidRPr="00962361">
        <w:rPr>
          <w:rFonts w:ascii="Times New Roman" w:hAnsi="Times New Roman" w:cs="Times New Roman"/>
          <w:sz w:val="28"/>
          <w:szCs w:val="28"/>
        </w:rPr>
        <w:t xml:space="preserve"> году. </w:t>
      </w:r>
      <w:r w:rsidR="00C736F2" w:rsidRPr="00C736F2">
        <w:rPr>
          <w:rFonts w:ascii="Times New Roman" w:hAnsi="Times New Roman" w:cs="Times New Roman"/>
          <w:sz w:val="28"/>
          <w:szCs w:val="28"/>
        </w:rPr>
        <w:t>Рост поступлений обеспеч</w:t>
      </w:r>
      <w:r w:rsidR="00C736F2">
        <w:rPr>
          <w:rFonts w:ascii="Times New Roman" w:hAnsi="Times New Roman" w:cs="Times New Roman"/>
          <w:sz w:val="28"/>
          <w:szCs w:val="28"/>
        </w:rPr>
        <w:t>ен увеличен</w:t>
      </w:r>
      <w:r w:rsidR="00C736F2">
        <w:rPr>
          <w:rFonts w:ascii="Times New Roman" w:hAnsi="Times New Roman" w:cs="Times New Roman"/>
          <w:sz w:val="28"/>
          <w:szCs w:val="28"/>
        </w:rPr>
        <w:t>и</w:t>
      </w:r>
      <w:r w:rsidR="00C736F2">
        <w:rPr>
          <w:rFonts w:ascii="Times New Roman" w:hAnsi="Times New Roman" w:cs="Times New Roman"/>
          <w:sz w:val="28"/>
          <w:szCs w:val="28"/>
        </w:rPr>
        <w:t>ем налогооблагаемой баз</w:t>
      </w:r>
      <w:proofErr w:type="gramStart"/>
      <w:r w:rsidR="00C736F2">
        <w:rPr>
          <w:rFonts w:ascii="Times New Roman" w:hAnsi="Times New Roman" w:cs="Times New Roman"/>
          <w:sz w:val="28"/>
          <w:szCs w:val="28"/>
        </w:rPr>
        <w:t>ы</w:t>
      </w:r>
      <w:r w:rsidR="00C736F2" w:rsidRPr="00C736F2">
        <w:rPr>
          <w:rFonts w:ascii="Times New Roman" w:hAnsi="Times New Roman" w:cs="Times New Roman"/>
          <w:sz w:val="28"/>
          <w:szCs w:val="28"/>
        </w:rPr>
        <w:t xml:space="preserve"> ООО</w:t>
      </w:r>
      <w:proofErr w:type="gramEnd"/>
      <w:r w:rsidR="00C736F2" w:rsidRPr="00C736F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736F2" w:rsidRPr="00C736F2">
        <w:rPr>
          <w:rFonts w:ascii="Times New Roman" w:hAnsi="Times New Roman" w:cs="Times New Roman"/>
          <w:sz w:val="28"/>
          <w:szCs w:val="28"/>
        </w:rPr>
        <w:t>Краун</w:t>
      </w:r>
      <w:proofErr w:type="spellEnd"/>
      <w:r w:rsidR="00C736F2" w:rsidRPr="00C736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736F2" w:rsidRPr="00C736F2">
        <w:rPr>
          <w:rFonts w:ascii="Times New Roman" w:hAnsi="Times New Roman" w:cs="Times New Roman"/>
          <w:sz w:val="28"/>
          <w:szCs w:val="28"/>
        </w:rPr>
        <w:t>Корк</w:t>
      </w:r>
      <w:proofErr w:type="spellEnd"/>
      <w:r w:rsidR="00C736F2" w:rsidRPr="00C736F2">
        <w:rPr>
          <w:rFonts w:ascii="Times New Roman" w:hAnsi="Times New Roman" w:cs="Times New Roman"/>
          <w:sz w:val="28"/>
          <w:szCs w:val="28"/>
        </w:rPr>
        <w:t xml:space="preserve"> Кубань»,  ООО «Кристалл»</w:t>
      </w:r>
      <w:r w:rsidR="00C736F2">
        <w:rPr>
          <w:rFonts w:ascii="Times New Roman" w:hAnsi="Times New Roman" w:cs="Times New Roman"/>
          <w:sz w:val="28"/>
          <w:szCs w:val="28"/>
        </w:rPr>
        <w:t>,</w:t>
      </w:r>
      <w:r w:rsidR="00C736F2" w:rsidRPr="00C736F2">
        <w:rPr>
          <w:rFonts w:ascii="Times New Roman" w:hAnsi="Times New Roman" w:cs="Times New Roman"/>
          <w:sz w:val="28"/>
          <w:szCs w:val="28"/>
        </w:rPr>
        <w:t xml:space="preserve"> ЗАО «</w:t>
      </w:r>
      <w:proofErr w:type="spellStart"/>
      <w:r w:rsidR="00C736F2" w:rsidRPr="00C736F2">
        <w:rPr>
          <w:rFonts w:ascii="Times New Roman" w:hAnsi="Times New Roman" w:cs="Times New Roman"/>
          <w:sz w:val="28"/>
          <w:szCs w:val="28"/>
        </w:rPr>
        <w:t>Констанция</w:t>
      </w:r>
      <w:proofErr w:type="spellEnd"/>
      <w:r w:rsidR="00C736F2" w:rsidRPr="00C736F2">
        <w:rPr>
          <w:rFonts w:ascii="Times New Roman" w:hAnsi="Times New Roman" w:cs="Times New Roman"/>
          <w:sz w:val="28"/>
          <w:szCs w:val="28"/>
        </w:rPr>
        <w:t xml:space="preserve"> Кубань»</w:t>
      </w:r>
      <w:r w:rsidR="00C736F2">
        <w:rPr>
          <w:rFonts w:ascii="Times New Roman" w:hAnsi="Times New Roman" w:cs="Times New Roman"/>
          <w:sz w:val="28"/>
          <w:szCs w:val="28"/>
        </w:rPr>
        <w:t>,</w:t>
      </w:r>
      <w:r w:rsidR="00C736F2" w:rsidRPr="00C736F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C736F2" w:rsidRPr="00C736F2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736F2" w:rsidRPr="00C736F2">
        <w:rPr>
          <w:rFonts w:ascii="Times New Roman" w:hAnsi="Times New Roman" w:cs="Times New Roman"/>
          <w:sz w:val="28"/>
          <w:szCs w:val="28"/>
        </w:rPr>
        <w:t xml:space="preserve"> Молочный Комбинат» филиал АО «ВИММ-БИЛЛЬ-ДАНН».</w:t>
      </w:r>
      <w:r w:rsidR="00C95C5F" w:rsidRPr="009623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3205" w:rsidRPr="00962361" w:rsidRDefault="00333205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3" w:name="bookmark3"/>
    </w:p>
    <w:p w:rsidR="00B02AAC" w:rsidRPr="00962361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 w:rsidRPr="00962361">
        <w:rPr>
          <w:sz w:val="28"/>
          <w:szCs w:val="28"/>
        </w:rPr>
        <w:t>Налог на доходы физических лиц</w:t>
      </w:r>
      <w:bookmarkEnd w:id="3"/>
    </w:p>
    <w:p w:rsidR="00333205" w:rsidRPr="00962361" w:rsidRDefault="00333205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333205" w:rsidRDefault="003C22D2" w:rsidP="00895ACB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ACB">
        <w:rPr>
          <w:rFonts w:ascii="Times New Roman" w:hAnsi="Times New Roman" w:cs="Times New Roman"/>
          <w:sz w:val="28"/>
          <w:szCs w:val="28"/>
        </w:rPr>
        <w:t xml:space="preserve">Поступления налога на доходы физических лиц составили </w:t>
      </w:r>
      <w:r w:rsidR="00895ACB" w:rsidRPr="00895ACB">
        <w:rPr>
          <w:rFonts w:ascii="Times New Roman" w:hAnsi="Times New Roman" w:cs="Times New Roman"/>
          <w:sz w:val="28"/>
          <w:szCs w:val="28"/>
        </w:rPr>
        <w:t>478 981,2</w:t>
      </w:r>
      <w:r w:rsidRPr="00895ACB">
        <w:rPr>
          <w:rFonts w:ascii="Times New Roman" w:hAnsi="Times New Roman" w:cs="Times New Roman"/>
          <w:sz w:val="28"/>
          <w:szCs w:val="28"/>
        </w:rPr>
        <w:t xml:space="preserve"> тыс.</w:t>
      </w:r>
      <w:r w:rsidR="000C0A27" w:rsidRPr="00895ACB">
        <w:rPr>
          <w:rFonts w:ascii="Times New Roman" w:hAnsi="Times New Roman" w:cs="Times New Roman"/>
          <w:sz w:val="28"/>
          <w:szCs w:val="28"/>
        </w:rPr>
        <w:t xml:space="preserve"> </w:t>
      </w:r>
      <w:r w:rsidRPr="00895ACB">
        <w:rPr>
          <w:rFonts w:ascii="Times New Roman" w:hAnsi="Times New Roman" w:cs="Times New Roman"/>
          <w:sz w:val="28"/>
          <w:szCs w:val="28"/>
        </w:rPr>
        <w:t>рублей, или 10</w:t>
      </w:r>
      <w:r w:rsidR="00895ACB" w:rsidRPr="00895ACB">
        <w:rPr>
          <w:rFonts w:ascii="Times New Roman" w:hAnsi="Times New Roman" w:cs="Times New Roman"/>
          <w:sz w:val="28"/>
          <w:szCs w:val="28"/>
        </w:rPr>
        <w:t>5</w:t>
      </w:r>
      <w:r w:rsidR="000C0A27" w:rsidRPr="00895ACB">
        <w:rPr>
          <w:rFonts w:ascii="Times New Roman" w:hAnsi="Times New Roman" w:cs="Times New Roman"/>
          <w:sz w:val="28"/>
          <w:szCs w:val="28"/>
        </w:rPr>
        <w:t>,0</w:t>
      </w:r>
      <w:r w:rsidRPr="00895ACB">
        <w:rPr>
          <w:rFonts w:ascii="Times New Roman" w:hAnsi="Times New Roman" w:cs="Times New Roman"/>
          <w:sz w:val="28"/>
          <w:szCs w:val="28"/>
        </w:rPr>
        <w:t xml:space="preserve"> % к плану и </w:t>
      </w:r>
      <w:r w:rsidR="00895ACB" w:rsidRPr="00895ACB">
        <w:rPr>
          <w:rFonts w:ascii="Times New Roman" w:hAnsi="Times New Roman" w:cs="Times New Roman"/>
          <w:sz w:val="28"/>
          <w:szCs w:val="28"/>
        </w:rPr>
        <w:t>104,5</w:t>
      </w:r>
      <w:r w:rsidRPr="00895ACB">
        <w:rPr>
          <w:rFonts w:ascii="Times New Roman" w:hAnsi="Times New Roman" w:cs="Times New Roman"/>
          <w:sz w:val="28"/>
          <w:szCs w:val="28"/>
        </w:rPr>
        <w:t xml:space="preserve"> % к факту прошлого года. </w:t>
      </w:r>
      <w:bookmarkStart w:id="4" w:name="bookmark4"/>
      <w:proofErr w:type="gramStart"/>
      <w:r w:rsidR="00895ACB" w:rsidRPr="00895ACB">
        <w:rPr>
          <w:rFonts w:ascii="Times New Roman" w:hAnsi="Times New Roman" w:cs="Times New Roman"/>
          <w:sz w:val="28"/>
          <w:szCs w:val="28"/>
        </w:rPr>
        <w:t>Рост поступл</w:t>
      </w:r>
      <w:r w:rsidR="00895ACB" w:rsidRPr="00895ACB">
        <w:rPr>
          <w:rFonts w:ascii="Times New Roman" w:hAnsi="Times New Roman" w:cs="Times New Roman"/>
          <w:sz w:val="28"/>
          <w:szCs w:val="28"/>
        </w:rPr>
        <w:t>е</w:t>
      </w:r>
      <w:r w:rsidR="00895ACB" w:rsidRPr="00895ACB">
        <w:rPr>
          <w:rFonts w:ascii="Times New Roman" w:hAnsi="Times New Roman" w:cs="Times New Roman"/>
          <w:sz w:val="28"/>
          <w:szCs w:val="28"/>
        </w:rPr>
        <w:t>ний обеспечили: филиал АО «Вимм-Билль-Данн» «</w:t>
      </w:r>
      <w:proofErr w:type="spellStart"/>
      <w:r w:rsidR="00895ACB" w:rsidRPr="00895ACB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895ACB" w:rsidRPr="00895ACB">
        <w:rPr>
          <w:rFonts w:ascii="Times New Roman" w:hAnsi="Times New Roman" w:cs="Times New Roman"/>
          <w:sz w:val="28"/>
          <w:szCs w:val="28"/>
        </w:rPr>
        <w:t xml:space="preserve"> молочный комбинат», ООО САФ «Русь», ООО «Нестле Кубань», ООО «Садовод», ООО «Кристалл» и др.</w:t>
      </w:r>
      <w:proofErr w:type="gramEnd"/>
    </w:p>
    <w:p w:rsidR="00895ACB" w:rsidRPr="00F96083" w:rsidRDefault="00895ACB" w:rsidP="00895ACB">
      <w:pPr>
        <w:ind w:right="-1" w:firstLine="709"/>
        <w:jc w:val="both"/>
        <w:rPr>
          <w:sz w:val="28"/>
          <w:szCs w:val="28"/>
          <w:highlight w:val="yellow"/>
        </w:rPr>
      </w:pPr>
    </w:p>
    <w:p w:rsidR="00B02AAC" w:rsidRPr="003E1F40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3480"/>
        <w:jc w:val="left"/>
        <w:rPr>
          <w:sz w:val="28"/>
          <w:szCs w:val="28"/>
        </w:rPr>
      </w:pPr>
      <w:r w:rsidRPr="003E1F40">
        <w:rPr>
          <w:sz w:val="28"/>
          <w:szCs w:val="28"/>
        </w:rPr>
        <w:t>Акцизы на нефтепродукты</w:t>
      </w:r>
      <w:bookmarkEnd w:id="4"/>
    </w:p>
    <w:p w:rsidR="00333205" w:rsidRPr="003E1F40" w:rsidRDefault="00333205" w:rsidP="00333205">
      <w:pPr>
        <w:pStyle w:val="11"/>
        <w:keepNext/>
        <w:keepLines/>
        <w:shd w:val="clear" w:color="auto" w:fill="auto"/>
        <w:spacing w:after="0" w:line="240" w:lineRule="auto"/>
        <w:ind w:left="3480"/>
        <w:jc w:val="left"/>
        <w:rPr>
          <w:sz w:val="28"/>
          <w:szCs w:val="28"/>
        </w:rPr>
      </w:pPr>
    </w:p>
    <w:p w:rsidR="00B02AAC" w:rsidRPr="003E1F40" w:rsidRDefault="003C22D2" w:rsidP="00333205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3E1F40">
        <w:rPr>
          <w:sz w:val="28"/>
          <w:szCs w:val="28"/>
        </w:rPr>
        <w:t xml:space="preserve">Акцизы на нефтепродукты поступили в сумме </w:t>
      </w:r>
      <w:r w:rsidR="003E1F40">
        <w:rPr>
          <w:sz w:val="28"/>
          <w:szCs w:val="28"/>
        </w:rPr>
        <w:t>897,7</w:t>
      </w:r>
      <w:r w:rsidRPr="003E1F40">
        <w:rPr>
          <w:sz w:val="28"/>
          <w:szCs w:val="28"/>
        </w:rPr>
        <w:t xml:space="preserve"> тыс.</w:t>
      </w:r>
      <w:r w:rsidR="00C528E8" w:rsidRPr="003E1F40">
        <w:rPr>
          <w:sz w:val="28"/>
          <w:szCs w:val="28"/>
        </w:rPr>
        <w:t xml:space="preserve"> </w:t>
      </w:r>
      <w:r w:rsidRPr="003E1F40">
        <w:rPr>
          <w:sz w:val="28"/>
          <w:szCs w:val="28"/>
        </w:rPr>
        <w:t xml:space="preserve">рублей, или </w:t>
      </w:r>
      <w:r w:rsidR="003E1F40">
        <w:rPr>
          <w:sz w:val="28"/>
          <w:szCs w:val="28"/>
        </w:rPr>
        <w:t>109,5</w:t>
      </w:r>
      <w:r w:rsidRPr="003E1F40">
        <w:rPr>
          <w:sz w:val="28"/>
          <w:szCs w:val="28"/>
        </w:rPr>
        <w:t xml:space="preserve"> % к годовому плану. Темп роста составляет </w:t>
      </w:r>
      <w:r w:rsidR="003E1F40">
        <w:rPr>
          <w:sz w:val="28"/>
          <w:szCs w:val="28"/>
        </w:rPr>
        <w:t>108,5</w:t>
      </w:r>
      <w:r w:rsidRPr="003E1F40">
        <w:rPr>
          <w:sz w:val="28"/>
          <w:szCs w:val="28"/>
        </w:rPr>
        <w:t xml:space="preserve"> % к прошлому году. Поступления зависят от объемов реализации и дифференцированных нормати</w:t>
      </w:r>
      <w:r w:rsidRPr="003E1F40">
        <w:rPr>
          <w:sz w:val="28"/>
          <w:szCs w:val="28"/>
        </w:rPr>
        <w:softHyphen/>
        <w:t>вов отчислений.</w:t>
      </w:r>
    </w:p>
    <w:p w:rsidR="00FA785D" w:rsidRPr="00F96083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3879" w:hanging="2960"/>
        <w:rPr>
          <w:sz w:val="28"/>
          <w:szCs w:val="28"/>
          <w:highlight w:val="yellow"/>
        </w:rPr>
      </w:pPr>
      <w:bookmarkStart w:id="5" w:name="bookmark5"/>
    </w:p>
    <w:p w:rsidR="00CE2569" w:rsidRPr="00E01F15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3879" w:hanging="2960"/>
        <w:rPr>
          <w:sz w:val="28"/>
          <w:szCs w:val="28"/>
        </w:rPr>
      </w:pPr>
      <w:r w:rsidRPr="00E01F15">
        <w:rPr>
          <w:sz w:val="28"/>
          <w:szCs w:val="28"/>
        </w:rPr>
        <w:t>Налог, взимаемый в связи с применением упрощенной</w:t>
      </w:r>
    </w:p>
    <w:p w:rsidR="00B02AAC" w:rsidRPr="00E01F15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3879" w:hanging="2960"/>
        <w:rPr>
          <w:sz w:val="28"/>
          <w:szCs w:val="28"/>
        </w:rPr>
      </w:pPr>
      <w:r w:rsidRPr="00E01F15">
        <w:rPr>
          <w:sz w:val="28"/>
          <w:szCs w:val="28"/>
        </w:rPr>
        <w:t>системы на</w:t>
      </w:r>
      <w:r w:rsidRPr="00E01F15">
        <w:rPr>
          <w:sz w:val="28"/>
          <w:szCs w:val="28"/>
        </w:rPr>
        <w:softHyphen/>
        <w:t>логообложения</w:t>
      </w:r>
      <w:bookmarkEnd w:id="5"/>
    </w:p>
    <w:p w:rsidR="00CE2569" w:rsidRPr="00E01F15" w:rsidRDefault="00CE2569" w:rsidP="00333205">
      <w:pPr>
        <w:pStyle w:val="11"/>
        <w:keepNext/>
        <w:keepLines/>
        <w:shd w:val="clear" w:color="auto" w:fill="auto"/>
        <w:spacing w:after="0" w:line="240" w:lineRule="auto"/>
        <w:ind w:left="3879" w:hanging="2960"/>
        <w:rPr>
          <w:sz w:val="28"/>
          <w:szCs w:val="28"/>
        </w:rPr>
      </w:pPr>
    </w:p>
    <w:p w:rsidR="00C22072" w:rsidRPr="00C22072" w:rsidRDefault="003C22D2" w:rsidP="00C2207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1F15">
        <w:rPr>
          <w:rFonts w:ascii="Times New Roman" w:hAnsi="Times New Roman" w:cs="Times New Roman"/>
          <w:sz w:val="28"/>
          <w:szCs w:val="28"/>
        </w:rPr>
        <w:t>Налог, взимаемый в связи с применением упрощенной системы налогооб</w:t>
      </w:r>
      <w:r w:rsidRPr="00E01F15">
        <w:rPr>
          <w:rFonts w:ascii="Times New Roman" w:hAnsi="Times New Roman" w:cs="Times New Roman"/>
          <w:sz w:val="28"/>
          <w:szCs w:val="28"/>
        </w:rPr>
        <w:softHyphen/>
        <w:t xml:space="preserve">ложения, поступил в сумме </w:t>
      </w:r>
      <w:r w:rsidR="00F62671" w:rsidRPr="00E01F15">
        <w:rPr>
          <w:rFonts w:ascii="Times New Roman" w:hAnsi="Times New Roman" w:cs="Times New Roman"/>
          <w:sz w:val="28"/>
          <w:szCs w:val="28"/>
        </w:rPr>
        <w:t>51</w:t>
      </w:r>
      <w:r w:rsidR="00E01F15">
        <w:rPr>
          <w:rFonts w:ascii="Times New Roman" w:hAnsi="Times New Roman" w:cs="Times New Roman"/>
          <w:sz w:val="28"/>
          <w:szCs w:val="28"/>
        </w:rPr>
        <w:t> 760,4</w:t>
      </w:r>
      <w:r w:rsidRPr="00E01F15">
        <w:rPr>
          <w:rFonts w:ascii="Times New Roman" w:hAnsi="Times New Roman" w:cs="Times New Roman"/>
          <w:sz w:val="28"/>
          <w:szCs w:val="28"/>
        </w:rPr>
        <w:t xml:space="preserve"> тыс</w:t>
      </w:r>
      <w:r w:rsidR="00F62671" w:rsidRPr="00E01F15">
        <w:rPr>
          <w:rFonts w:ascii="Times New Roman" w:hAnsi="Times New Roman" w:cs="Times New Roman"/>
          <w:sz w:val="28"/>
          <w:szCs w:val="28"/>
        </w:rPr>
        <w:t>.</w:t>
      </w:r>
      <w:r w:rsidRPr="00E01F15">
        <w:rPr>
          <w:rFonts w:ascii="Times New Roman" w:hAnsi="Times New Roman" w:cs="Times New Roman"/>
          <w:sz w:val="28"/>
          <w:szCs w:val="28"/>
        </w:rPr>
        <w:t xml:space="preserve"> рублей, или </w:t>
      </w:r>
      <w:r w:rsidR="00E01F15">
        <w:rPr>
          <w:rFonts w:ascii="Times New Roman" w:hAnsi="Times New Roman" w:cs="Times New Roman"/>
          <w:sz w:val="28"/>
          <w:szCs w:val="28"/>
        </w:rPr>
        <w:t>110,3</w:t>
      </w:r>
      <w:r w:rsidRPr="00E01F15">
        <w:rPr>
          <w:rFonts w:ascii="Times New Roman" w:hAnsi="Times New Roman" w:cs="Times New Roman"/>
          <w:sz w:val="28"/>
          <w:szCs w:val="28"/>
        </w:rPr>
        <w:t xml:space="preserve"> % к годовому пл</w:t>
      </w:r>
      <w:r w:rsidRPr="00E01F15">
        <w:rPr>
          <w:rFonts w:ascii="Times New Roman" w:hAnsi="Times New Roman" w:cs="Times New Roman"/>
          <w:sz w:val="28"/>
          <w:szCs w:val="28"/>
        </w:rPr>
        <w:t>а</w:t>
      </w:r>
      <w:r w:rsidR="00C22072">
        <w:rPr>
          <w:rFonts w:ascii="Times New Roman" w:hAnsi="Times New Roman" w:cs="Times New Roman"/>
          <w:sz w:val="28"/>
          <w:szCs w:val="28"/>
        </w:rPr>
        <w:t>ну.</w:t>
      </w:r>
      <w:r w:rsidR="00C22072" w:rsidRPr="00C22072">
        <w:t xml:space="preserve"> </w:t>
      </w:r>
      <w:proofErr w:type="gramStart"/>
      <w:r w:rsidR="00C22072" w:rsidRPr="00C22072">
        <w:rPr>
          <w:rFonts w:ascii="Times New Roman" w:hAnsi="Times New Roman" w:cs="Times New Roman"/>
          <w:sz w:val="28"/>
          <w:szCs w:val="28"/>
        </w:rPr>
        <w:t>В 2020 году снижена налоговая ставка на 50 % для юр. лиц и ИП, постр</w:t>
      </w:r>
      <w:r w:rsidR="00C22072" w:rsidRPr="00C22072">
        <w:rPr>
          <w:rFonts w:ascii="Times New Roman" w:hAnsi="Times New Roman" w:cs="Times New Roman"/>
          <w:sz w:val="28"/>
          <w:szCs w:val="28"/>
        </w:rPr>
        <w:t>а</w:t>
      </w:r>
      <w:r w:rsidR="00C22072" w:rsidRPr="00C22072">
        <w:rPr>
          <w:rFonts w:ascii="Times New Roman" w:hAnsi="Times New Roman" w:cs="Times New Roman"/>
          <w:sz w:val="28"/>
          <w:szCs w:val="28"/>
        </w:rPr>
        <w:t>давшим от пандемии налогоплательщикам, в отношении которых предусмотр</w:t>
      </w:r>
      <w:r w:rsidR="00C22072" w:rsidRPr="00C22072">
        <w:rPr>
          <w:rFonts w:ascii="Times New Roman" w:hAnsi="Times New Roman" w:cs="Times New Roman"/>
          <w:sz w:val="28"/>
          <w:szCs w:val="28"/>
        </w:rPr>
        <w:t>е</w:t>
      </w:r>
      <w:r w:rsidR="00C22072" w:rsidRPr="00C22072">
        <w:rPr>
          <w:rFonts w:ascii="Times New Roman" w:hAnsi="Times New Roman" w:cs="Times New Roman"/>
          <w:sz w:val="28"/>
          <w:szCs w:val="28"/>
        </w:rPr>
        <w:t>ны отдельные меры экономической поддержки в условиях режима повышенной готовности в соответствии с постановлением главы администрации (губернат</w:t>
      </w:r>
      <w:r w:rsidR="00C22072" w:rsidRPr="00C22072">
        <w:rPr>
          <w:rFonts w:ascii="Times New Roman" w:hAnsi="Times New Roman" w:cs="Times New Roman"/>
          <w:sz w:val="28"/>
          <w:szCs w:val="28"/>
        </w:rPr>
        <w:t>о</w:t>
      </w:r>
      <w:r w:rsidR="00C22072" w:rsidRPr="00C22072">
        <w:rPr>
          <w:rFonts w:ascii="Times New Roman" w:hAnsi="Times New Roman" w:cs="Times New Roman"/>
          <w:sz w:val="28"/>
          <w:szCs w:val="28"/>
        </w:rPr>
        <w:t>ра) Краснодарского края от 13 марта 2020 г. № 129 «О введении режима пов</w:t>
      </w:r>
      <w:r w:rsidR="00C22072" w:rsidRPr="00C22072">
        <w:rPr>
          <w:rFonts w:ascii="Times New Roman" w:hAnsi="Times New Roman" w:cs="Times New Roman"/>
          <w:sz w:val="28"/>
          <w:szCs w:val="28"/>
        </w:rPr>
        <w:t>ы</w:t>
      </w:r>
      <w:r w:rsidR="00C22072" w:rsidRPr="00C22072">
        <w:rPr>
          <w:rFonts w:ascii="Times New Roman" w:hAnsi="Times New Roman" w:cs="Times New Roman"/>
          <w:sz w:val="28"/>
          <w:szCs w:val="28"/>
        </w:rPr>
        <w:t>шенной готовности на территории Краснодарского края и мерах по предотвр</w:t>
      </w:r>
      <w:r w:rsidR="00C22072" w:rsidRPr="00C22072">
        <w:rPr>
          <w:rFonts w:ascii="Times New Roman" w:hAnsi="Times New Roman" w:cs="Times New Roman"/>
          <w:sz w:val="28"/>
          <w:szCs w:val="28"/>
        </w:rPr>
        <w:t>а</w:t>
      </w:r>
      <w:r w:rsidR="00C22072" w:rsidRPr="00C22072">
        <w:rPr>
          <w:rFonts w:ascii="Times New Roman" w:hAnsi="Times New Roman" w:cs="Times New Roman"/>
          <w:sz w:val="28"/>
          <w:szCs w:val="28"/>
        </w:rPr>
        <w:t>щению распространения новой</w:t>
      </w:r>
      <w:proofErr w:type="gramEnd"/>
      <w:r w:rsidR="00C22072" w:rsidRPr="00C220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22072" w:rsidRPr="00C2207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C22072" w:rsidRPr="00C22072">
        <w:rPr>
          <w:rFonts w:ascii="Times New Roman" w:hAnsi="Times New Roman" w:cs="Times New Roman"/>
          <w:sz w:val="28"/>
          <w:szCs w:val="28"/>
        </w:rPr>
        <w:t xml:space="preserve"> инфекции (COVID-2019)» (З</w:t>
      </w:r>
      <w:r w:rsidR="00C22072" w:rsidRPr="00C22072">
        <w:rPr>
          <w:rFonts w:ascii="Times New Roman" w:hAnsi="Times New Roman" w:cs="Times New Roman"/>
          <w:sz w:val="28"/>
          <w:szCs w:val="28"/>
        </w:rPr>
        <w:t>а</w:t>
      </w:r>
      <w:r w:rsidR="00C22072" w:rsidRPr="00C22072">
        <w:rPr>
          <w:rFonts w:ascii="Times New Roman" w:hAnsi="Times New Roman" w:cs="Times New Roman"/>
          <w:sz w:val="28"/>
          <w:szCs w:val="28"/>
        </w:rPr>
        <w:t xml:space="preserve">кон </w:t>
      </w:r>
      <w:proofErr w:type="spellStart"/>
      <w:r w:rsidR="00C22072" w:rsidRPr="00C22072">
        <w:rPr>
          <w:rFonts w:ascii="Times New Roman" w:hAnsi="Times New Roman" w:cs="Times New Roman"/>
          <w:sz w:val="28"/>
          <w:szCs w:val="28"/>
        </w:rPr>
        <w:t>Кк</w:t>
      </w:r>
      <w:proofErr w:type="spellEnd"/>
      <w:r w:rsidR="00C22072" w:rsidRPr="00C22072">
        <w:rPr>
          <w:rFonts w:ascii="Times New Roman" w:hAnsi="Times New Roman" w:cs="Times New Roman"/>
          <w:sz w:val="28"/>
          <w:szCs w:val="28"/>
        </w:rPr>
        <w:t xml:space="preserve"> от 27.05.2020 г. № 4291-КЗ). Несмотря на это, темп роста к 2020 году составил 101,3 %, обеспечен увеличением налогооблагаемой базы и переходом некоторых плательщиков на эту систему налогообложения с ЕНВД.</w:t>
      </w:r>
    </w:p>
    <w:p w:rsidR="00C22072" w:rsidRPr="00C22072" w:rsidRDefault="00C22072" w:rsidP="00C2207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072">
        <w:rPr>
          <w:rFonts w:ascii="Times New Roman" w:hAnsi="Times New Roman" w:cs="Times New Roman"/>
          <w:sz w:val="28"/>
          <w:szCs w:val="28"/>
        </w:rPr>
        <w:t xml:space="preserve">Рост поступлений отмечен по ряду предприятий: </w:t>
      </w:r>
      <w:proofErr w:type="gramStart"/>
      <w:r w:rsidRPr="00C2207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C22072">
        <w:rPr>
          <w:rFonts w:ascii="Times New Roman" w:hAnsi="Times New Roman" w:cs="Times New Roman"/>
          <w:sz w:val="28"/>
          <w:szCs w:val="28"/>
        </w:rPr>
        <w:t>Югэнергомо</w:t>
      </w:r>
      <w:r w:rsidRPr="00C22072">
        <w:rPr>
          <w:rFonts w:ascii="Times New Roman" w:hAnsi="Times New Roman" w:cs="Times New Roman"/>
          <w:sz w:val="28"/>
          <w:szCs w:val="28"/>
        </w:rPr>
        <w:t>н</w:t>
      </w:r>
      <w:r w:rsidRPr="00C22072">
        <w:rPr>
          <w:rFonts w:ascii="Times New Roman" w:hAnsi="Times New Roman" w:cs="Times New Roman"/>
          <w:sz w:val="28"/>
          <w:szCs w:val="28"/>
        </w:rPr>
        <w:lastRenderedPageBreak/>
        <w:t>таж</w:t>
      </w:r>
      <w:proofErr w:type="spellEnd"/>
      <w:r w:rsidRPr="00C22072">
        <w:rPr>
          <w:rFonts w:ascii="Times New Roman" w:hAnsi="Times New Roman" w:cs="Times New Roman"/>
          <w:sz w:val="28"/>
          <w:szCs w:val="28"/>
        </w:rPr>
        <w:t>», ООО ЧОП «Анаконда», ООО «</w:t>
      </w:r>
      <w:proofErr w:type="spellStart"/>
      <w:r w:rsidRPr="00C22072">
        <w:rPr>
          <w:rFonts w:ascii="Times New Roman" w:hAnsi="Times New Roman" w:cs="Times New Roman"/>
          <w:sz w:val="28"/>
          <w:szCs w:val="28"/>
        </w:rPr>
        <w:t>Тимашевские</w:t>
      </w:r>
      <w:proofErr w:type="spellEnd"/>
      <w:r w:rsidRPr="00C22072">
        <w:rPr>
          <w:rFonts w:ascii="Times New Roman" w:hAnsi="Times New Roman" w:cs="Times New Roman"/>
          <w:sz w:val="28"/>
          <w:szCs w:val="28"/>
        </w:rPr>
        <w:t xml:space="preserve"> овощи», ООО «Сигнал» и др.</w:t>
      </w:r>
      <w:proofErr w:type="gramEnd"/>
    </w:p>
    <w:p w:rsidR="00CE2569" w:rsidRPr="00F96083" w:rsidRDefault="00C22072" w:rsidP="00C22072">
      <w:pPr>
        <w:ind w:right="-1"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22072">
        <w:rPr>
          <w:rFonts w:ascii="Times New Roman" w:hAnsi="Times New Roman" w:cs="Times New Roman"/>
          <w:sz w:val="28"/>
          <w:szCs w:val="28"/>
        </w:rPr>
        <w:t xml:space="preserve">Вместе с тем по некоторым организациям наблюдается отставание от уровня прошлого года, что объясняется снижением налоговой базы для </w:t>
      </w:r>
      <w:proofErr w:type="spellStart"/>
      <w:proofErr w:type="gramStart"/>
      <w:r w:rsidRPr="00C22072">
        <w:rPr>
          <w:rFonts w:ascii="Times New Roman" w:hAnsi="Times New Roman" w:cs="Times New Roman"/>
          <w:sz w:val="28"/>
          <w:szCs w:val="28"/>
        </w:rPr>
        <w:t>исчис-ления</w:t>
      </w:r>
      <w:proofErr w:type="spellEnd"/>
      <w:proofErr w:type="gramEnd"/>
      <w:r w:rsidRPr="00C22072">
        <w:rPr>
          <w:rFonts w:ascii="Times New Roman" w:hAnsi="Times New Roman" w:cs="Times New Roman"/>
          <w:sz w:val="28"/>
          <w:szCs w:val="28"/>
        </w:rPr>
        <w:t xml:space="preserve"> налога (например, уменьшены платежи ООО «Редакция газеты «Знамя труда», ООО «Чистый город», ООО «Гектар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22072">
        <w:rPr>
          <w:rFonts w:ascii="Times New Roman" w:hAnsi="Times New Roman" w:cs="Times New Roman"/>
          <w:sz w:val="28"/>
          <w:szCs w:val="28"/>
        </w:rPr>
        <w:t xml:space="preserve">). </w:t>
      </w:r>
      <w:r w:rsidR="00CE2569" w:rsidRPr="00F96083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CE2569" w:rsidRPr="00F96083" w:rsidRDefault="00CE2569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  <w:highlight w:val="yellow"/>
        </w:rPr>
      </w:pPr>
      <w:bookmarkStart w:id="6" w:name="bookmark6"/>
    </w:p>
    <w:p w:rsidR="00B02AAC" w:rsidRPr="00C22072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 w:rsidRPr="00C22072">
        <w:rPr>
          <w:sz w:val="28"/>
          <w:szCs w:val="28"/>
        </w:rPr>
        <w:t>Единый налог на вмененный доход для отдельных видов деятельности</w:t>
      </w:r>
      <w:bookmarkEnd w:id="6"/>
    </w:p>
    <w:p w:rsidR="00CE2569" w:rsidRPr="00C22072" w:rsidRDefault="00CE2569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C22072" w:rsidRPr="00C22072" w:rsidRDefault="003C22D2" w:rsidP="00C2207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072">
        <w:rPr>
          <w:rFonts w:ascii="Times New Roman" w:hAnsi="Times New Roman" w:cs="Times New Roman"/>
          <w:sz w:val="28"/>
          <w:szCs w:val="28"/>
        </w:rPr>
        <w:t xml:space="preserve">Единый налог на вмененный доход поступил в сумме </w:t>
      </w:r>
      <w:r w:rsidR="00C22072">
        <w:rPr>
          <w:rFonts w:ascii="Times New Roman" w:hAnsi="Times New Roman" w:cs="Times New Roman"/>
          <w:sz w:val="28"/>
          <w:szCs w:val="28"/>
        </w:rPr>
        <w:t>37 635,7</w:t>
      </w:r>
      <w:r w:rsidRPr="00C22072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Pr="00C22072">
        <w:rPr>
          <w:rFonts w:ascii="Times New Roman" w:hAnsi="Times New Roman" w:cs="Times New Roman"/>
          <w:sz w:val="28"/>
          <w:szCs w:val="28"/>
        </w:rPr>
        <w:softHyphen/>
        <w:t>лей, или 1</w:t>
      </w:r>
      <w:r w:rsidR="00C22072">
        <w:rPr>
          <w:rFonts w:ascii="Times New Roman" w:hAnsi="Times New Roman" w:cs="Times New Roman"/>
          <w:sz w:val="28"/>
          <w:szCs w:val="28"/>
        </w:rPr>
        <w:t>12</w:t>
      </w:r>
      <w:r w:rsidRPr="00C22072">
        <w:rPr>
          <w:rFonts w:ascii="Times New Roman" w:hAnsi="Times New Roman" w:cs="Times New Roman"/>
          <w:sz w:val="28"/>
          <w:szCs w:val="28"/>
        </w:rPr>
        <w:t>,</w:t>
      </w:r>
      <w:r w:rsidR="00CE2569" w:rsidRPr="00C22072">
        <w:rPr>
          <w:rFonts w:ascii="Times New Roman" w:hAnsi="Times New Roman" w:cs="Times New Roman"/>
          <w:sz w:val="28"/>
          <w:szCs w:val="28"/>
        </w:rPr>
        <w:t>2</w:t>
      </w:r>
      <w:r w:rsidRPr="00C22072">
        <w:rPr>
          <w:rFonts w:ascii="Times New Roman" w:hAnsi="Times New Roman" w:cs="Times New Roman"/>
          <w:sz w:val="28"/>
          <w:szCs w:val="28"/>
        </w:rPr>
        <w:t xml:space="preserve"> % к годовому плану, </w:t>
      </w:r>
      <w:r w:rsidR="00C22072">
        <w:rPr>
          <w:rFonts w:ascii="Times New Roman" w:hAnsi="Times New Roman" w:cs="Times New Roman"/>
          <w:sz w:val="28"/>
          <w:szCs w:val="28"/>
        </w:rPr>
        <w:t>82,1</w:t>
      </w:r>
      <w:r w:rsidRPr="00C22072">
        <w:rPr>
          <w:rFonts w:ascii="Times New Roman" w:hAnsi="Times New Roman" w:cs="Times New Roman"/>
          <w:sz w:val="28"/>
          <w:szCs w:val="28"/>
        </w:rPr>
        <w:t xml:space="preserve"> % к 201</w:t>
      </w:r>
      <w:r w:rsidR="00C22072">
        <w:rPr>
          <w:rFonts w:ascii="Times New Roman" w:hAnsi="Times New Roman" w:cs="Times New Roman"/>
          <w:sz w:val="28"/>
          <w:szCs w:val="28"/>
        </w:rPr>
        <w:t>9</w:t>
      </w:r>
      <w:r w:rsidRPr="00C22072">
        <w:rPr>
          <w:rFonts w:ascii="Times New Roman" w:hAnsi="Times New Roman" w:cs="Times New Roman"/>
          <w:sz w:val="28"/>
          <w:szCs w:val="28"/>
        </w:rPr>
        <w:t xml:space="preserve"> году. </w:t>
      </w:r>
      <w:proofErr w:type="gramStart"/>
      <w:r w:rsidR="00C22072" w:rsidRPr="00C22072">
        <w:rPr>
          <w:rFonts w:ascii="Times New Roman" w:hAnsi="Times New Roman" w:cs="Times New Roman"/>
          <w:sz w:val="28"/>
          <w:szCs w:val="28"/>
        </w:rPr>
        <w:t>Снижение темпа роста объясняется снижением налоговой ставки на 50 % для юр. лиц и ИП, постр</w:t>
      </w:r>
      <w:r w:rsidR="00C22072" w:rsidRPr="00C22072">
        <w:rPr>
          <w:rFonts w:ascii="Times New Roman" w:hAnsi="Times New Roman" w:cs="Times New Roman"/>
          <w:sz w:val="28"/>
          <w:szCs w:val="28"/>
        </w:rPr>
        <w:t>а</w:t>
      </w:r>
      <w:r w:rsidR="00C22072" w:rsidRPr="00C22072">
        <w:rPr>
          <w:rFonts w:ascii="Times New Roman" w:hAnsi="Times New Roman" w:cs="Times New Roman"/>
          <w:sz w:val="28"/>
          <w:szCs w:val="28"/>
        </w:rPr>
        <w:t>давшим от пандемии налогоплательщикам, в отношении которых предусмотр</w:t>
      </w:r>
      <w:r w:rsidR="00C22072" w:rsidRPr="00C22072">
        <w:rPr>
          <w:rFonts w:ascii="Times New Roman" w:hAnsi="Times New Roman" w:cs="Times New Roman"/>
          <w:sz w:val="28"/>
          <w:szCs w:val="28"/>
        </w:rPr>
        <w:t>е</w:t>
      </w:r>
      <w:r w:rsidR="00C22072" w:rsidRPr="00C22072">
        <w:rPr>
          <w:rFonts w:ascii="Times New Roman" w:hAnsi="Times New Roman" w:cs="Times New Roman"/>
          <w:sz w:val="28"/>
          <w:szCs w:val="28"/>
        </w:rPr>
        <w:t>ны отдельные меры экономической поддержки в условиях режима повышенной готовности в соответствии с постановлением главы администрации (губернат</w:t>
      </w:r>
      <w:r w:rsidR="00C22072" w:rsidRPr="00C22072">
        <w:rPr>
          <w:rFonts w:ascii="Times New Roman" w:hAnsi="Times New Roman" w:cs="Times New Roman"/>
          <w:sz w:val="28"/>
          <w:szCs w:val="28"/>
        </w:rPr>
        <w:t>о</w:t>
      </w:r>
      <w:r w:rsidR="00C22072" w:rsidRPr="00C22072">
        <w:rPr>
          <w:rFonts w:ascii="Times New Roman" w:hAnsi="Times New Roman" w:cs="Times New Roman"/>
          <w:sz w:val="28"/>
          <w:szCs w:val="28"/>
        </w:rPr>
        <w:t>ра) Краснодарского края от 13 марта 2020 г. № 129 «О введении режима пов</w:t>
      </w:r>
      <w:r w:rsidR="00C22072" w:rsidRPr="00C22072">
        <w:rPr>
          <w:rFonts w:ascii="Times New Roman" w:hAnsi="Times New Roman" w:cs="Times New Roman"/>
          <w:sz w:val="28"/>
          <w:szCs w:val="28"/>
        </w:rPr>
        <w:t>ы</w:t>
      </w:r>
      <w:r w:rsidR="00C22072" w:rsidRPr="00C22072">
        <w:rPr>
          <w:rFonts w:ascii="Times New Roman" w:hAnsi="Times New Roman" w:cs="Times New Roman"/>
          <w:sz w:val="28"/>
          <w:szCs w:val="28"/>
        </w:rPr>
        <w:t>шенной готовности на территории Краснодарского края и мерах по предотвр</w:t>
      </w:r>
      <w:r w:rsidR="00C22072" w:rsidRPr="00C22072">
        <w:rPr>
          <w:rFonts w:ascii="Times New Roman" w:hAnsi="Times New Roman" w:cs="Times New Roman"/>
          <w:sz w:val="28"/>
          <w:szCs w:val="28"/>
        </w:rPr>
        <w:t>а</w:t>
      </w:r>
      <w:r w:rsidR="00C22072" w:rsidRPr="00C22072">
        <w:rPr>
          <w:rFonts w:ascii="Times New Roman" w:hAnsi="Times New Roman" w:cs="Times New Roman"/>
          <w:sz w:val="28"/>
          <w:szCs w:val="28"/>
        </w:rPr>
        <w:t>щению распространения</w:t>
      </w:r>
      <w:proofErr w:type="gramEnd"/>
      <w:r w:rsidR="00C22072" w:rsidRPr="00C22072">
        <w:rPr>
          <w:rFonts w:ascii="Times New Roman" w:hAnsi="Times New Roman" w:cs="Times New Roman"/>
          <w:sz w:val="28"/>
          <w:szCs w:val="28"/>
        </w:rPr>
        <w:t xml:space="preserve"> новой </w:t>
      </w:r>
      <w:proofErr w:type="spellStart"/>
      <w:r w:rsidR="00C22072" w:rsidRPr="00C22072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C22072" w:rsidRPr="00C22072">
        <w:rPr>
          <w:rFonts w:ascii="Times New Roman" w:hAnsi="Times New Roman" w:cs="Times New Roman"/>
          <w:sz w:val="28"/>
          <w:szCs w:val="28"/>
        </w:rPr>
        <w:t xml:space="preserve"> инфекции (COVID-2019)» (р</w:t>
      </w:r>
      <w:r w:rsidR="00C22072" w:rsidRPr="00C22072">
        <w:rPr>
          <w:rFonts w:ascii="Times New Roman" w:hAnsi="Times New Roman" w:cs="Times New Roman"/>
          <w:sz w:val="28"/>
          <w:szCs w:val="28"/>
        </w:rPr>
        <w:t>е</w:t>
      </w:r>
      <w:r w:rsidR="00C22072" w:rsidRPr="00C22072">
        <w:rPr>
          <w:rFonts w:ascii="Times New Roman" w:hAnsi="Times New Roman" w:cs="Times New Roman"/>
          <w:sz w:val="28"/>
          <w:szCs w:val="28"/>
        </w:rPr>
        <w:t xml:space="preserve">шение Совета МО </w:t>
      </w:r>
      <w:proofErr w:type="spellStart"/>
      <w:r w:rsidR="00C22072" w:rsidRPr="00C22072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="00C22072" w:rsidRPr="00C22072">
        <w:rPr>
          <w:rFonts w:ascii="Times New Roman" w:hAnsi="Times New Roman" w:cs="Times New Roman"/>
          <w:sz w:val="28"/>
          <w:szCs w:val="28"/>
        </w:rPr>
        <w:t xml:space="preserve"> район от 27.05.2020 г. № 519).</w:t>
      </w:r>
    </w:p>
    <w:p w:rsidR="00C22072" w:rsidRPr="00C22072" w:rsidRDefault="00C22072" w:rsidP="00C2207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072">
        <w:rPr>
          <w:rFonts w:ascii="Times New Roman" w:hAnsi="Times New Roman" w:cs="Times New Roman"/>
          <w:sz w:val="28"/>
          <w:szCs w:val="28"/>
        </w:rPr>
        <w:t xml:space="preserve">Также, выпадающие доходы обусловлены прекращением деятельности по ЕНВД и изменением режима налогообложения на УСН. </w:t>
      </w:r>
    </w:p>
    <w:p w:rsidR="00B02AAC" w:rsidRDefault="00C22072" w:rsidP="00C22072">
      <w:pPr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072">
        <w:rPr>
          <w:rFonts w:ascii="Times New Roman" w:hAnsi="Times New Roman" w:cs="Times New Roman"/>
          <w:sz w:val="28"/>
          <w:szCs w:val="28"/>
        </w:rPr>
        <w:t xml:space="preserve"> В разрезе крупных плательщиков снизили платеж</w:t>
      </w:r>
      <w:proofErr w:type="gramStart"/>
      <w:r w:rsidRPr="00C22072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C22072">
        <w:rPr>
          <w:rFonts w:ascii="Times New Roman" w:hAnsi="Times New Roman" w:cs="Times New Roman"/>
          <w:sz w:val="28"/>
          <w:szCs w:val="28"/>
        </w:rPr>
        <w:t xml:space="preserve"> «Здоровье-Кубань», ООО «</w:t>
      </w:r>
      <w:proofErr w:type="spellStart"/>
      <w:r w:rsidRPr="00C22072">
        <w:rPr>
          <w:rFonts w:ascii="Times New Roman" w:hAnsi="Times New Roman" w:cs="Times New Roman"/>
          <w:sz w:val="28"/>
          <w:szCs w:val="28"/>
        </w:rPr>
        <w:t>Тимашевскзооветснаб</w:t>
      </w:r>
      <w:proofErr w:type="spellEnd"/>
      <w:r w:rsidRPr="00C22072">
        <w:rPr>
          <w:rFonts w:ascii="Times New Roman" w:hAnsi="Times New Roman" w:cs="Times New Roman"/>
          <w:sz w:val="28"/>
          <w:szCs w:val="28"/>
        </w:rPr>
        <w:t>», ООО «Платон» и др. Вместе с тем по некоторым плательщикам отмечается рост поступлений: ООО «</w:t>
      </w:r>
      <w:proofErr w:type="spellStart"/>
      <w:r w:rsidRPr="00C22072">
        <w:rPr>
          <w:rFonts w:ascii="Times New Roman" w:hAnsi="Times New Roman" w:cs="Times New Roman"/>
          <w:sz w:val="28"/>
          <w:szCs w:val="28"/>
        </w:rPr>
        <w:t>ЛидерАлко</w:t>
      </w:r>
      <w:proofErr w:type="spellEnd"/>
      <w:r w:rsidRPr="00C22072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C22072">
        <w:rPr>
          <w:rFonts w:ascii="Times New Roman" w:hAnsi="Times New Roman" w:cs="Times New Roman"/>
          <w:sz w:val="28"/>
          <w:szCs w:val="28"/>
        </w:rPr>
        <w:t>Хлебторг</w:t>
      </w:r>
      <w:proofErr w:type="spellEnd"/>
      <w:r w:rsidRPr="00C22072">
        <w:rPr>
          <w:rFonts w:ascii="Times New Roman" w:hAnsi="Times New Roman" w:cs="Times New Roman"/>
          <w:sz w:val="28"/>
          <w:szCs w:val="28"/>
        </w:rPr>
        <w:t>», ООО «</w:t>
      </w:r>
      <w:proofErr w:type="spellStart"/>
      <w:r w:rsidRPr="00C22072">
        <w:rPr>
          <w:rFonts w:ascii="Times New Roman" w:hAnsi="Times New Roman" w:cs="Times New Roman"/>
          <w:sz w:val="28"/>
          <w:szCs w:val="28"/>
        </w:rPr>
        <w:t>СтройМаркетЮг</w:t>
      </w:r>
      <w:proofErr w:type="spellEnd"/>
      <w:r w:rsidRPr="00C22072">
        <w:rPr>
          <w:rFonts w:ascii="Times New Roman" w:hAnsi="Times New Roman" w:cs="Times New Roman"/>
          <w:sz w:val="28"/>
          <w:szCs w:val="28"/>
        </w:rPr>
        <w:t>».</w:t>
      </w:r>
    </w:p>
    <w:p w:rsidR="003F5988" w:rsidRPr="00F96083" w:rsidRDefault="003F5988" w:rsidP="00C22072">
      <w:pPr>
        <w:ind w:right="-1" w:firstLine="709"/>
        <w:jc w:val="both"/>
        <w:rPr>
          <w:sz w:val="28"/>
          <w:szCs w:val="28"/>
          <w:highlight w:val="yellow"/>
        </w:rPr>
      </w:pPr>
    </w:p>
    <w:p w:rsidR="00B02AAC" w:rsidRPr="003F5988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7" w:name="bookmark7"/>
      <w:r w:rsidRPr="003F5988">
        <w:rPr>
          <w:sz w:val="28"/>
          <w:szCs w:val="28"/>
        </w:rPr>
        <w:t>Единый сельскохозяйственный налог</w:t>
      </w:r>
      <w:bookmarkEnd w:id="7"/>
    </w:p>
    <w:p w:rsidR="00FA785D" w:rsidRPr="003F5988" w:rsidRDefault="00FA785D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B02AAC" w:rsidRPr="00F96083" w:rsidRDefault="003C22D2" w:rsidP="00333205">
      <w:pPr>
        <w:pStyle w:val="1"/>
        <w:shd w:val="clear" w:color="auto" w:fill="auto"/>
        <w:spacing w:line="240" w:lineRule="auto"/>
        <w:ind w:firstLine="740"/>
        <w:rPr>
          <w:sz w:val="28"/>
          <w:szCs w:val="28"/>
          <w:highlight w:val="yellow"/>
        </w:rPr>
      </w:pPr>
      <w:r w:rsidRPr="003F5988">
        <w:rPr>
          <w:sz w:val="28"/>
          <w:szCs w:val="28"/>
        </w:rPr>
        <w:t xml:space="preserve">Единый сельскохозяйственный налог поступил в сумме </w:t>
      </w:r>
      <w:r w:rsidR="003F5988">
        <w:rPr>
          <w:sz w:val="28"/>
          <w:szCs w:val="28"/>
        </w:rPr>
        <w:t>37 575,7</w:t>
      </w:r>
      <w:r w:rsidRPr="003F5988">
        <w:rPr>
          <w:sz w:val="28"/>
          <w:szCs w:val="28"/>
        </w:rPr>
        <w:t xml:space="preserve"> тыс. руб</w:t>
      </w:r>
      <w:r w:rsidRPr="003F5988">
        <w:rPr>
          <w:sz w:val="28"/>
          <w:szCs w:val="28"/>
        </w:rPr>
        <w:softHyphen/>
        <w:t>лей, что составляет 10</w:t>
      </w:r>
      <w:r w:rsidR="003F5988">
        <w:rPr>
          <w:sz w:val="28"/>
          <w:szCs w:val="28"/>
        </w:rPr>
        <w:t>3</w:t>
      </w:r>
      <w:r w:rsidRPr="003F5988">
        <w:rPr>
          <w:sz w:val="28"/>
          <w:szCs w:val="28"/>
        </w:rPr>
        <w:t>,</w:t>
      </w:r>
      <w:r w:rsidR="003F5988">
        <w:rPr>
          <w:sz w:val="28"/>
          <w:szCs w:val="28"/>
        </w:rPr>
        <w:t>1</w:t>
      </w:r>
      <w:r w:rsidRPr="003F5988">
        <w:rPr>
          <w:sz w:val="28"/>
          <w:szCs w:val="28"/>
        </w:rPr>
        <w:t xml:space="preserve"> % годового </w:t>
      </w:r>
      <w:r w:rsidRPr="003D0802">
        <w:rPr>
          <w:sz w:val="28"/>
          <w:szCs w:val="28"/>
        </w:rPr>
        <w:t xml:space="preserve">плана. </w:t>
      </w:r>
      <w:r w:rsidR="003D0802" w:rsidRPr="003D0802">
        <w:rPr>
          <w:sz w:val="28"/>
          <w:szCs w:val="28"/>
        </w:rPr>
        <w:t>К уровню 2019 года поступл</w:t>
      </w:r>
      <w:r w:rsidR="003D0802" w:rsidRPr="003D0802">
        <w:rPr>
          <w:sz w:val="28"/>
          <w:szCs w:val="28"/>
        </w:rPr>
        <w:t>е</w:t>
      </w:r>
      <w:r w:rsidR="003D0802" w:rsidRPr="003D0802">
        <w:rPr>
          <w:sz w:val="28"/>
          <w:szCs w:val="28"/>
        </w:rPr>
        <w:t>ния составили 123,6 %. Увеличение поступлений налога в 2020 году обеспечено ростом налоговой базы КФХ района, а также юридическими лицами. Напр</w:t>
      </w:r>
      <w:r w:rsidR="003D0802" w:rsidRPr="003D0802">
        <w:rPr>
          <w:sz w:val="28"/>
          <w:szCs w:val="28"/>
        </w:rPr>
        <w:t>и</w:t>
      </w:r>
      <w:r w:rsidR="003D0802" w:rsidRPr="003D0802">
        <w:rPr>
          <w:sz w:val="28"/>
          <w:szCs w:val="28"/>
        </w:rPr>
        <w:t>мер, отмечается рост поступлений от ООО «Прогресс» на 196 %.</w:t>
      </w:r>
    </w:p>
    <w:p w:rsidR="00BC7ED2" w:rsidRPr="003D0802" w:rsidRDefault="00BC7ED2" w:rsidP="00333205">
      <w:pPr>
        <w:pStyle w:val="1"/>
        <w:shd w:val="clear" w:color="auto" w:fill="auto"/>
        <w:spacing w:line="240" w:lineRule="auto"/>
        <w:ind w:firstLine="740"/>
        <w:rPr>
          <w:sz w:val="28"/>
          <w:szCs w:val="28"/>
        </w:rPr>
      </w:pPr>
    </w:p>
    <w:p w:rsidR="00B02AAC" w:rsidRPr="003D0802" w:rsidRDefault="003C22D2" w:rsidP="00333205">
      <w:pPr>
        <w:pStyle w:val="11"/>
        <w:keepNext/>
        <w:keepLines/>
        <w:shd w:val="clear" w:color="auto" w:fill="auto"/>
        <w:spacing w:after="0" w:line="240" w:lineRule="auto"/>
        <w:jc w:val="right"/>
        <w:rPr>
          <w:sz w:val="28"/>
          <w:szCs w:val="28"/>
        </w:rPr>
      </w:pPr>
      <w:bookmarkStart w:id="8" w:name="bookmark8"/>
      <w:r w:rsidRPr="003D0802">
        <w:rPr>
          <w:sz w:val="28"/>
          <w:szCs w:val="28"/>
        </w:rPr>
        <w:t>Налог, применяемый в связи с патентной системой налогообложения</w:t>
      </w:r>
      <w:bookmarkEnd w:id="8"/>
    </w:p>
    <w:p w:rsidR="00FA785D" w:rsidRPr="003D0802" w:rsidRDefault="00FA785D" w:rsidP="00333205">
      <w:pPr>
        <w:pStyle w:val="11"/>
        <w:keepNext/>
        <w:keepLines/>
        <w:shd w:val="clear" w:color="auto" w:fill="auto"/>
        <w:spacing w:after="0" w:line="240" w:lineRule="auto"/>
        <w:jc w:val="right"/>
        <w:rPr>
          <w:sz w:val="28"/>
          <w:szCs w:val="28"/>
        </w:rPr>
      </w:pPr>
    </w:p>
    <w:p w:rsidR="00B02AAC" w:rsidRDefault="003C22D2" w:rsidP="00FA785D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3D0802">
        <w:rPr>
          <w:sz w:val="28"/>
          <w:szCs w:val="28"/>
        </w:rPr>
        <w:t>Налог, применяемый в связи с патентной системой налогообложения, по</w:t>
      </w:r>
      <w:r w:rsidRPr="003D0802">
        <w:rPr>
          <w:sz w:val="28"/>
          <w:szCs w:val="28"/>
        </w:rPr>
        <w:softHyphen/>
        <w:t xml:space="preserve">ступил в сумме </w:t>
      </w:r>
      <w:r w:rsidR="003D0802" w:rsidRPr="003D0802">
        <w:rPr>
          <w:sz w:val="28"/>
          <w:szCs w:val="28"/>
        </w:rPr>
        <w:t>365,2</w:t>
      </w:r>
      <w:r w:rsidRPr="003D0802">
        <w:rPr>
          <w:sz w:val="28"/>
          <w:szCs w:val="28"/>
        </w:rPr>
        <w:t xml:space="preserve"> тыс. рублей и составил </w:t>
      </w:r>
      <w:r w:rsidR="003D0802" w:rsidRPr="003D0802">
        <w:rPr>
          <w:sz w:val="28"/>
          <w:szCs w:val="28"/>
        </w:rPr>
        <w:t>125,9</w:t>
      </w:r>
      <w:r w:rsidRPr="003D0802">
        <w:rPr>
          <w:sz w:val="28"/>
          <w:szCs w:val="28"/>
        </w:rPr>
        <w:t xml:space="preserve"> % годовых бюджетных на</w:t>
      </w:r>
      <w:r w:rsidRPr="003D0802">
        <w:rPr>
          <w:sz w:val="28"/>
          <w:szCs w:val="28"/>
        </w:rPr>
        <w:softHyphen/>
        <w:t xml:space="preserve">значений. </w:t>
      </w:r>
      <w:r w:rsidR="003D0802" w:rsidRPr="003D0802">
        <w:rPr>
          <w:sz w:val="28"/>
          <w:szCs w:val="28"/>
        </w:rPr>
        <w:t>Темп роста к прошлому году 92,2 %, объясняется возвратом в январе 2020 года денежных сре</w:t>
      </w:r>
      <w:proofErr w:type="gramStart"/>
      <w:r w:rsidR="003D0802" w:rsidRPr="003D0802">
        <w:rPr>
          <w:sz w:val="28"/>
          <w:szCs w:val="28"/>
        </w:rPr>
        <w:t>дств в с</w:t>
      </w:r>
      <w:proofErr w:type="gramEnd"/>
      <w:r w:rsidR="003D0802" w:rsidRPr="003D0802">
        <w:rPr>
          <w:sz w:val="28"/>
          <w:szCs w:val="28"/>
        </w:rPr>
        <w:t>умме 75,9 тыс. рублей, а также снижением п</w:t>
      </w:r>
      <w:r w:rsidR="003D0802" w:rsidRPr="003D0802">
        <w:rPr>
          <w:sz w:val="28"/>
          <w:szCs w:val="28"/>
        </w:rPr>
        <w:t>о</w:t>
      </w:r>
      <w:r w:rsidR="003D0802" w:rsidRPr="003D0802">
        <w:rPr>
          <w:sz w:val="28"/>
          <w:szCs w:val="28"/>
        </w:rPr>
        <w:t xml:space="preserve">ступлений от </w:t>
      </w:r>
      <w:r w:rsidR="003D0802">
        <w:rPr>
          <w:sz w:val="28"/>
          <w:szCs w:val="28"/>
        </w:rPr>
        <w:t>патента.</w:t>
      </w:r>
    </w:p>
    <w:p w:rsidR="00CF20D1" w:rsidRDefault="00CF20D1" w:rsidP="00FA785D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4F7D99" w:rsidRDefault="00CF20D1" w:rsidP="00CF20D1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  <w:r w:rsidRPr="00CF20D1">
        <w:rPr>
          <w:b/>
          <w:sz w:val="28"/>
          <w:szCs w:val="28"/>
        </w:rPr>
        <w:t>Налог на имущество организаций</w:t>
      </w:r>
    </w:p>
    <w:p w:rsidR="00CF20D1" w:rsidRPr="00CF20D1" w:rsidRDefault="00CF20D1" w:rsidP="00CF20D1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</w:p>
    <w:p w:rsidR="00B14206" w:rsidRDefault="004F7D99" w:rsidP="00FA785D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4F7D99">
        <w:rPr>
          <w:sz w:val="28"/>
          <w:szCs w:val="28"/>
        </w:rPr>
        <w:t xml:space="preserve">Налог на имущество организаций поступил в сумме 8 281,5 тыс. рублей, </w:t>
      </w:r>
      <w:r w:rsidRPr="004F7D99">
        <w:rPr>
          <w:sz w:val="28"/>
          <w:szCs w:val="28"/>
        </w:rPr>
        <w:lastRenderedPageBreak/>
        <w:t>что составляет 104,5 % к годовому плану. Норматив отчисления в районный бюджет установлен с 1 января 2020 года.</w:t>
      </w:r>
    </w:p>
    <w:p w:rsidR="00CF20D1" w:rsidRPr="00F96083" w:rsidRDefault="00CF20D1" w:rsidP="00FA785D">
      <w:pPr>
        <w:pStyle w:val="1"/>
        <w:shd w:val="clear" w:color="auto" w:fill="auto"/>
        <w:spacing w:line="240" w:lineRule="auto"/>
        <w:ind w:firstLine="709"/>
        <w:rPr>
          <w:sz w:val="28"/>
          <w:szCs w:val="28"/>
          <w:highlight w:val="yellow"/>
        </w:rPr>
      </w:pPr>
    </w:p>
    <w:p w:rsidR="00B02AAC" w:rsidRPr="00B14206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9" w:name="bookmark9"/>
      <w:r w:rsidRPr="00B14206">
        <w:rPr>
          <w:sz w:val="28"/>
          <w:szCs w:val="28"/>
        </w:rPr>
        <w:t>Государственная пошлина</w:t>
      </w:r>
      <w:bookmarkEnd w:id="9"/>
    </w:p>
    <w:p w:rsidR="00FA785D" w:rsidRPr="00B14206" w:rsidRDefault="00FA785D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B02AAC" w:rsidRDefault="003C22D2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B14206">
        <w:rPr>
          <w:sz w:val="28"/>
          <w:szCs w:val="28"/>
        </w:rPr>
        <w:t xml:space="preserve">В отчетном году поступления государственной пошлины составили </w:t>
      </w:r>
      <w:r w:rsidR="00B14206" w:rsidRPr="00B14206">
        <w:rPr>
          <w:sz w:val="28"/>
          <w:szCs w:val="28"/>
        </w:rPr>
        <w:t>14 022,7</w:t>
      </w:r>
      <w:r w:rsidRPr="00B14206">
        <w:rPr>
          <w:sz w:val="28"/>
          <w:szCs w:val="28"/>
        </w:rPr>
        <w:t xml:space="preserve"> тыс. рублей, это составляет </w:t>
      </w:r>
      <w:r w:rsidR="00B14206" w:rsidRPr="00B14206">
        <w:rPr>
          <w:sz w:val="28"/>
          <w:szCs w:val="28"/>
        </w:rPr>
        <w:t>112,5</w:t>
      </w:r>
      <w:r w:rsidRPr="00B14206">
        <w:rPr>
          <w:sz w:val="28"/>
          <w:szCs w:val="28"/>
        </w:rPr>
        <w:t xml:space="preserve"> % годовых назначений</w:t>
      </w:r>
      <w:r w:rsidR="004A24C7" w:rsidRPr="00B14206">
        <w:rPr>
          <w:sz w:val="28"/>
          <w:szCs w:val="28"/>
        </w:rPr>
        <w:t>.</w:t>
      </w:r>
      <w:r w:rsidRPr="00B14206">
        <w:rPr>
          <w:sz w:val="28"/>
          <w:szCs w:val="28"/>
        </w:rPr>
        <w:t xml:space="preserve"> </w:t>
      </w:r>
      <w:r w:rsidR="004A24C7" w:rsidRPr="00B14206">
        <w:rPr>
          <w:sz w:val="28"/>
          <w:szCs w:val="28"/>
        </w:rPr>
        <w:t>К 201</w:t>
      </w:r>
      <w:r w:rsidR="00B14206" w:rsidRPr="00B14206">
        <w:rPr>
          <w:sz w:val="28"/>
          <w:szCs w:val="28"/>
        </w:rPr>
        <w:t>9</w:t>
      </w:r>
      <w:r w:rsidR="004A24C7" w:rsidRPr="00B14206">
        <w:rPr>
          <w:sz w:val="28"/>
          <w:szCs w:val="28"/>
        </w:rPr>
        <w:t xml:space="preserve"> году</w:t>
      </w:r>
      <w:r w:rsidRPr="00B14206">
        <w:rPr>
          <w:sz w:val="28"/>
          <w:szCs w:val="28"/>
        </w:rPr>
        <w:t xml:space="preserve"> темп роста </w:t>
      </w:r>
      <w:r w:rsidR="004A24C7" w:rsidRPr="00B14206">
        <w:rPr>
          <w:sz w:val="28"/>
          <w:szCs w:val="28"/>
        </w:rPr>
        <w:t xml:space="preserve">увеличился до </w:t>
      </w:r>
      <w:r w:rsidR="00B14206" w:rsidRPr="00B14206">
        <w:rPr>
          <w:sz w:val="28"/>
          <w:szCs w:val="28"/>
        </w:rPr>
        <w:t>112</w:t>
      </w:r>
      <w:r w:rsidRPr="00B14206">
        <w:rPr>
          <w:sz w:val="28"/>
          <w:szCs w:val="28"/>
        </w:rPr>
        <w:t xml:space="preserve"> %</w:t>
      </w:r>
      <w:r w:rsidR="004A24C7" w:rsidRPr="00B14206">
        <w:rPr>
          <w:sz w:val="28"/>
          <w:szCs w:val="28"/>
        </w:rPr>
        <w:t>,</w:t>
      </w:r>
      <w:r w:rsidRPr="00B14206">
        <w:rPr>
          <w:sz w:val="28"/>
          <w:szCs w:val="28"/>
        </w:rPr>
        <w:t xml:space="preserve"> </w:t>
      </w:r>
      <w:r w:rsidR="004A24C7" w:rsidRPr="00B14206">
        <w:rPr>
          <w:sz w:val="28"/>
          <w:szCs w:val="28"/>
        </w:rPr>
        <w:t>что объясняется ростом юридически знач</w:t>
      </w:r>
      <w:r w:rsidR="004A24C7" w:rsidRPr="00B14206">
        <w:rPr>
          <w:sz w:val="28"/>
          <w:szCs w:val="28"/>
        </w:rPr>
        <w:t>и</w:t>
      </w:r>
      <w:r w:rsidR="004A24C7" w:rsidRPr="00B14206">
        <w:rPr>
          <w:sz w:val="28"/>
          <w:szCs w:val="28"/>
        </w:rPr>
        <w:t>мых действий  (оформление права собственности, регистрация брака и др.).</w:t>
      </w:r>
    </w:p>
    <w:p w:rsidR="00851880" w:rsidRPr="00B14206" w:rsidRDefault="00851880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</w:p>
    <w:p w:rsidR="00FA785D" w:rsidRPr="00851880" w:rsidRDefault="00851880" w:rsidP="00851880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  <w:highlight w:val="yellow"/>
        </w:rPr>
      </w:pPr>
      <w:bookmarkStart w:id="10" w:name="bookmark10"/>
      <w:r w:rsidRPr="00851880">
        <w:rPr>
          <w:b w:val="0"/>
          <w:sz w:val="28"/>
          <w:szCs w:val="28"/>
        </w:rPr>
        <w:t xml:space="preserve">Задолженность по отмененным налогам в 2020 году составила </w:t>
      </w:r>
      <w:r>
        <w:rPr>
          <w:b w:val="0"/>
          <w:sz w:val="28"/>
          <w:szCs w:val="28"/>
        </w:rPr>
        <w:t>0</w:t>
      </w:r>
      <w:r w:rsidRPr="00851880">
        <w:rPr>
          <w:b w:val="0"/>
          <w:sz w:val="28"/>
          <w:szCs w:val="28"/>
        </w:rPr>
        <w:t>,7 тыс. рублей.</w:t>
      </w:r>
    </w:p>
    <w:p w:rsidR="00AE07A0" w:rsidRPr="00851880" w:rsidRDefault="00AE07A0" w:rsidP="00333205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851880">
        <w:rPr>
          <w:sz w:val="28"/>
          <w:szCs w:val="28"/>
        </w:rPr>
        <w:t>Проценты по кредитам</w:t>
      </w:r>
    </w:p>
    <w:p w:rsidR="00A96F73" w:rsidRPr="00851880" w:rsidRDefault="00A96F73" w:rsidP="00333205">
      <w:pPr>
        <w:pStyle w:val="11"/>
        <w:keepNext/>
        <w:keepLines/>
        <w:shd w:val="clear" w:color="auto" w:fill="auto"/>
        <w:spacing w:after="0" w:line="240" w:lineRule="auto"/>
        <w:ind w:firstLine="709"/>
        <w:rPr>
          <w:sz w:val="28"/>
          <w:szCs w:val="28"/>
        </w:rPr>
      </w:pPr>
    </w:p>
    <w:p w:rsidR="00AE07A0" w:rsidRPr="00851880" w:rsidRDefault="00AE07A0" w:rsidP="00333205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r w:rsidRPr="00851880">
        <w:rPr>
          <w:b w:val="0"/>
          <w:sz w:val="28"/>
          <w:szCs w:val="28"/>
        </w:rPr>
        <w:t>В 20</w:t>
      </w:r>
      <w:r w:rsidR="00851880" w:rsidRPr="00851880">
        <w:rPr>
          <w:b w:val="0"/>
          <w:sz w:val="28"/>
          <w:szCs w:val="28"/>
        </w:rPr>
        <w:t>20</w:t>
      </w:r>
      <w:r w:rsidRPr="00851880">
        <w:rPr>
          <w:b w:val="0"/>
          <w:sz w:val="28"/>
          <w:szCs w:val="28"/>
        </w:rPr>
        <w:t xml:space="preserve"> году проценты по кредитам поступили в сумме </w:t>
      </w:r>
      <w:r w:rsidR="00851880" w:rsidRPr="00851880">
        <w:rPr>
          <w:b w:val="0"/>
          <w:sz w:val="28"/>
          <w:szCs w:val="28"/>
        </w:rPr>
        <w:t>0,6 тыс. рублей, или 40</w:t>
      </w:r>
      <w:r w:rsidRPr="00851880">
        <w:rPr>
          <w:b w:val="0"/>
          <w:sz w:val="28"/>
          <w:szCs w:val="28"/>
        </w:rPr>
        <w:t xml:space="preserve"> % к факту 201</w:t>
      </w:r>
      <w:r w:rsidR="00851880" w:rsidRPr="00851880">
        <w:rPr>
          <w:b w:val="0"/>
          <w:sz w:val="28"/>
          <w:szCs w:val="28"/>
        </w:rPr>
        <w:t>9</w:t>
      </w:r>
      <w:r w:rsidRPr="00851880">
        <w:rPr>
          <w:b w:val="0"/>
          <w:sz w:val="28"/>
          <w:szCs w:val="28"/>
        </w:rPr>
        <w:t xml:space="preserve"> года. </w:t>
      </w:r>
      <w:r w:rsidR="00B55AD2">
        <w:rPr>
          <w:b w:val="0"/>
          <w:sz w:val="28"/>
          <w:szCs w:val="28"/>
        </w:rPr>
        <w:t>С</w:t>
      </w:r>
      <w:r w:rsidR="00B55AD2" w:rsidRPr="00B55AD2">
        <w:rPr>
          <w:b w:val="0"/>
          <w:sz w:val="28"/>
          <w:szCs w:val="28"/>
        </w:rPr>
        <w:t>нижение объясняется тем, что в отчетном году бюджетные кредиты не привлекались. Оплата произведена за пользование остатком бюджетного кредита, полученного и реструктуризированного в 2019 году.</w:t>
      </w:r>
    </w:p>
    <w:p w:rsidR="00FA785D" w:rsidRPr="00F96083" w:rsidRDefault="00FA785D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  <w:highlight w:val="yellow"/>
        </w:rPr>
      </w:pPr>
    </w:p>
    <w:p w:rsidR="00B02AAC" w:rsidRPr="00125FB0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r w:rsidRPr="00125FB0">
        <w:rPr>
          <w:sz w:val="28"/>
          <w:szCs w:val="28"/>
        </w:rPr>
        <w:t xml:space="preserve">Доходы, получаемые в виде арендной платы за земельные участки и </w:t>
      </w:r>
      <w:r w:rsidR="00AA43B4" w:rsidRPr="00125FB0">
        <w:rPr>
          <w:sz w:val="28"/>
          <w:szCs w:val="28"/>
        </w:rPr>
        <w:t xml:space="preserve">         </w:t>
      </w:r>
      <w:r w:rsidRPr="00125FB0">
        <w:rPr>
          <w:sz w:val="28"/>
          <w:szCs w:val="28"/>
        </w:rPr>
        <w:br/>
      </w:r>
      <w:r w:rsidR="00AA43B4" w:rsidRPr="00125FB0">
        <w:rPr>
          <w:sz w:val="28"/>
          <w:szCs w:val="28"/>
        </w:rPr>
        <w:t>по</w:t>
      </w:r>
      <w:r w:rsidRPr="00125FB0">
        <w:rPr>
          <w:sz w:val="28"/>
          <w:szCs w:val="28"/>
        </w:rPr>
        <w:t>ступления от продажи права на заключение договоров аренды</w:t>
      </w:r>
      <w:bookmarkEnd w:id="10"/>
    </w:p>
    <w:p w:rsidR="00FA785D" w:rsidRPr="00125FB0" w:rsidRDefault="00FA785D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</w:p>
    <w:p w:rsidR="00B02AAC" w:rsidRPr="00125FB0" w:rsidRDefault="003C22D2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  <w:r w:rsidRPr="00125FB0">
        <w:rPr>
          <w:sz w:val="28"/>
          <w:szCs w:val="28"/>
        </w:rPr>
        <w:t>Доходы, получаемые в виде арендной платы за земельные участки, а так</w:t>
      </w:r>
      <w:r w:rsidRPr="00125FB0">
        <w:rPr>
          <w:sz w:val="28"/>
          <w:szCs w:val="28"/>
        </w:rPr>
        <w:softHyphen/>
        <w:t xml:space="preserve">же средства от продажи права на заключение договоров аренды составили </w:t>
      </w:r>
      <w:r w:rsidR="00AA43B4" w:rsidRPr="00125FB0">
        <w:rPr>
          <w:sz w:val="28"/>
          <w:szCs w:val="28"/>
        </w:rPr>
        <w:t>40</w:t>
      </w:r>
      <w:r w:rsidR="00125FB0">
        <w:rPr>
          <w:sz w:val="28"/>
          <w:szCs w:val="28"/>
        </w:rPr>
        <w:t> </w:t>
      </w:r>
      <w:r w:rsidR="00125FB0" w:rsidRPr="00125FB0">
        <w:rPr>
          <w:sz w:val="28"/>
          <w:szCs w:val="28"/>
        </w:rPr>
        <w:t>733</w:t>
      </w:r>
      <w:r w:rsidR="00125FB0">
        <w:rPr>
          <w:sz w:val="28"/>
          <w:szCs w:val="28"/>
        </w:rPr>
        <w:t>,</w:t>
      </w:r>
      <w:r w:rsidR="00125FB0" w:rsidRPr="00125FB0">
        <w:rPr>
          <w:sz w:val="28"/>
          <w:szCs w:val="28"/>
        </w:rPr>
        <w:t>9</w:t>
      </w:r>
      <w:r w:rsidRPr="00125FB0">
        <w:rPr>
          <w:sz w:val="28"/>
          <w:szCs w:val="28"/>
        </w:rPr>
        <w:t xml:space="preserve"> тыс</w:t>
      </w:r>
      <w:r w:rsidR="00AA43B4" w:rsidRPr="00125FB0">
        <w:rPr>
          <w:sz w:val="28"/>
          <w:szCs w:val="28"/>
        </w:rPr>
        <w:t>.</w:t>
      </w:r>
      <w:r w:rsidRPr="00125FB0">
        <w:rPr>
          <w:sz w:val="28"/>
          <w:szCs w:val="28"/>
        </w:rPr>
        <w:t xml:space="preserve"> рублей, или 10</w:t>
      </w:r>
      <w:r w:rsidR="00AA43B4" w:rsidRPr="00125FB0">
        <w:rPr>
          <w:sz w:val="28"/>
          <w:szCs w:val="28"/>
        </w:rPr>
        <w:t>7</w:t>
      </w:r>
      <w:r w:rsidRPr="00125FB0">
        <w:rPr>
          <w:sz w:val="28"/>
          <w:szCs w:val="28"/>
        </w:rPr>
        <w:t>,</w:t>
      </w:r>
      <w:r w:rsidR="00125FB0">
        <w:rPr>
          <w:sz w:val="28"/>
          <w:szCs w:val="28"/>
        </w:rPr>
        <w:t>2</w:t>
      </w:r>
      <w:r w:rsidRPr="00125FB0">
        <w:rPr>
          <w:sz w:val="28"/>
          <w:szCs w:val="28"/>
        </w:rPr>
        <w:t xml:space="preserve"> % к годовому плану и 1</w:t>
      </w:r>
      <w:r w:rsidR="00AA43B4" w:rsidRPr="00125FB0">
        <w:rPr>
          <w:sz w:val="28"/>
          <w:szCs w:val="28"/>
        </w:rPr>
        <w:t>0</w:t>
      </w:r>
      <w:r w:rsidR="00125FB0">
        <w:rPr>
          <w:sz w:val="28"/>
          <w:szCs w:val="28"/>
        </w:rPr>
        <w:t>1</w:t>
      </w:r>
      <w:r w:rsidR="00AA43B4" w:rsidRPr="00125FB0">
        <w:rPr>
          <w:sz w:val="28"/>
          <w:szCs w:val="28"/>
        </w:rPr>
        <w:t>,</w:t>
      </w:r>
      <w:r w:rsidR="00125FB0">
        <w:rPr>
          <w:sz w:val="28"/>
          <w:szCs w:val="28"/>
        </w:rPr>
        <w:t>8</w:t>
      </w:r>
      <w:r w:rsidRPr="00125FB0">
        <w:rPr>
          <w:sz w:val="28"/>
          <w:szCs w:val="28"/>
        </w:rPr>
        <w:t xml:space="preserve"> % к 201</w:t>
      </w:r>
      <w:r w:rsidR="00125FB0">
        <w:rPr>
          <w:sz w:val="28"/>
          <w:szCs w:val="28"/>
        </w:rPr>
        <w:t>9</w:t>
      </w:r>
      <w:r w:rsidRPr="00125FB0">
        <w:rPr>
          <w:sz w:val="28"/>
          <w:szCs w:val="28"/>
        </w:rPr>
        <w:t xml:space="preserve"> году.</w:t>
      </w:r>
    </w:p>
    <w:p w:rsidR="00B02AAC" w:rsidRDefault="00753CB9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  <w:r>
        <w:rPr>
          <w:sz w:val="28"/>
          <w:szCs w:val="28"/>
        </w:rPr>
        <w:t>Рост</w:t>
      </w:r>
      <w:r w:rsidR="003C22D2" w:rsidRPr="00125FB0">
        <w:rPr>
          <w:sz w:val="28"/>
          <w:szCs w:val="28"/>
        </w:rPr>
        <w:t xml:space="preserve"> поступлений от арендной платы за земельные участки в 20</w:t>
      </w:r>
      <w:r>
        <w:rPr>
          <w:sz w:val="28"/>
          <w:szCs w:val="28"/>
        </w:rPr>
        <w:t>20</w:t>
      </w:r>
      <w:r w:rsidR="003C22D2" w:rsidRPr="00125FB0">
        <w:rPr>
          <w:sz w:val="28"/>
          <w:szCs w:val="28"/>
        </w:rPr>
        <w:t xml:space="preserve"> году обусловлен </w:t>
      </w:r>
      <w:r w:rsidR="003C47AF">
        <w:rPr>
          <w:sz w:val="28"/>
          <w:szCs w:val="28"/>
        </w:rPr>
        <w:t>погашением кредиторской задолженности</w:t>
      </w:r>
      <w:r w:rsidRPr="00753CB9">
        <w:rPr>
          <w:sz w:val="28"/>
          <w:szCs w:val="28"/>
        </w:rPr>
        <w:t>.</w:t>
      </w:r>
    </w:p>
    <w:p w:rsidR="003C47AF" w:rsidRPr="00125FB0" w:rsidRDefault="003C47AF" w:rsidP="00333205">
      <w:pPr>
        <w:pStyle w:val="1"/>
        <w:shd w:val="clear" w:color="auto" w:fill="auto"/>
        <w:spacing w:line="240" w:lineRule="auto"/>
        <w:ind w:firstLine="700"/>
        <w:rPr>
          <w:sz w:val="28"/>
          <w:szCs w:val="28"/>
        </w:rPr>
      </w:pPr>
    </w:p>
    <w:p w:rsidR="00B02AAC" w:rsidRPr="00125FB0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11" w:name="bookmark11"/>
      <w:r w:rsidRPr="00125FB0">
        <w:rPr>
          <w:sz w:val="28"/>
          <w:szCs w:val="28"/>
        </w:rPr>
        <w:t>Доходы от сдачи в аренду имущества</w:t>
      </w:r>
      <w:bookmarkEnd w:id="11"/>
    </w:p>
    <w:p w:rsidR="00FA785D" w:rsidRPr="00F96083" w:rsidRDefault="00FA785D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  <w:highlight w:val="yellow"/>
        </w:rPr>
      </w:pPr>
    </w:p>
    <w:p w:rsidR="00B02AAC" w:rsidRPr="0083401E" w:rsidRDefault="003C22D2" w:rsidP="00333205">
      <w:pPr>
        <w:pStyle w:val="1"/>
        <w:shd w:val="clear" w:color="auto" w:fill="auto"/>
        <w:spacing w:line="240" w:lineRule="auto"/>
        <w:ind w:firstLine="740"/>
        <w:rPr>
          <w:sz w:val="28"/>
          <w:szCs w:val="28"/>
        </w:rPr>
      </w:pPr>
      <w:r w:rsidRPr="0083401E">
        <w:rPr>
          <w:sz w:val="28"/>
          <w:szCs w:val="28"/>
        </w:rPr>
        <w:t>Доходы, получаемые от сдачи в аренду имущества</w:t>
      </w:r>
      <w:r w:rsidR="00575899">
        <w:rPr>
          <w:sz w:val="28"/>
          <w:szCs w:val="28"/>
        </w:rPr>
        <w:t>,</w:t>
      </w:r>
      <w:r w:rsidRPr="0083401E">
        <w:rPr>
          <w:sz w:val="28"/>
          <w:szCs w:val="28"/>
        </w:rPr>
        <w:t xml:space="preserve"> составили 1</w:t>
      </w:r>
      <w:r w:rsidR="0083401E" w:rsidRPr="0083401E">
        <w:rPr>
          <w:sz w:val="28"/>
          <w:szCs w:val="28"/>
        </w:rPr>
        <w:t>485,3</w:t>
      </w:r>
      <w:r w:rsidRPr="0083401E">
        <w:rPr>
          <w:sz w:val="28"/>
          <w:szCs w:val="28"/>
        </w:rPr>
        <w:t xml:space="preserve"> тыс. рублей, или 1</w:t>
      </w:r>
      <w:r w:rsidR="0083401E" w:rsidRPr="0083401E">
        <w:rPr>
          <w:sz w:val="28"/>
          <w:szCs w:val="28"/>
        </w:rPr>
        <w:t>35</w:t>
      </w:r>
      <w:r w:rsidRPr="0083401E">
        <w:rPr>
          <w:sz w:val="28"/>
          <w:szCs w:val="28"/>
        </w:rPr>
        <w:t xml:space="preserve"> % к годовому плану. Темп роста к 201</w:t>
      </w:r>
      <w:r w:rsidR="0083401E" w:rsidRPr="0083401E">
        <w:rPr>
          <w:sz w:val="28"/>
          <w:szCs w:val="28"/>
        </w:rPr>
        <w:t>9</w:t>
      </w:r>
      <w:r w:rsidRPr="0083401E">
        <w:rPr>
          <w:sz w:val="28"/>
          <w:szCs w:val="28"/>
        </w:rPr>
        <w:t xml:space="preserve"> году составил </w:t>
      </w:r>
      <w:r w:rsidR="0083401E" w:rsidRPr="0083401E">
        <w:rPr>
          <w:sz w:val="28"/>
          <w:szCs w:val="28"/>
        </w:rPr>
        <w:t>128,8</w:t>
      </w:r>
      <w:r w:rsidRPr="0083401E">
        <w:rPr>
          <w:sz w:val="28"/>
          <w:szCs w:val="28"/>
        </w:rPr>
        <w:t xml:space="preserve"> %. </w:t>
      </w:r>
      <w:r w:rsidR="00D83630" w:rsidRPr="0083401E">
        <w:rPr>
          <w:sz w:val="28"/>
          <w:szCs w:val="28"/>
        </w:rPr>
        <w:t xml:space="preserve">Положительная динамика </w:t>
      </w:r>
      <w:r w:rsidRPr="0083401E">
        <w:rPr>
          <w:sz w:val="28"/>
          <w:szCs w:val="28"/>
        </w:rPr>
        <w:t xml:space="preserve">объясняется </w:t>
      </w:r>
      <w:r w:rsidR="0083401E" w:rsidRPr="0083401E">
        <w:rPr>
          <w:sz w:val="28"/>
          <w:szCs w:val="28"/>
        </w:rPr>
        <w:t xml:space="preserve">заключением нового договора с ГБПОУ </w:t>
      </w:r>
      <w:r w:rsidR="0083401E">
        <w:rPr>
          <w:sz w:val="28"/>
          <w:szCs w:val="28"/>
        </w:rPr>
        <w:t>«</w:t>
      </w:r>
      <w:proofErr w:type="spellStart"/>
      <w:r w:rsidR="0083401E" w:rsidRPr="0083401E">
        <w:rPr>
          <w:sz w:val="28"/>
          <w:szCs w:val="28"/>
        </w:rPr>
        <w:t>Кущевский</w:t>
      </w:r>
      <w:proofErr w:type="spellEnd"/>
      <w:r w:rsidR="0083401E" w:rsidRPr="0083401E">
        <w:rPr>
          <w:sz w:val="28"/>
          <w:szCs w:val="28"/>
        </w:rPr>
        <w:t xml:space="preserve"> медицинский колледж</w:t>
      </w:r>
      <w:r w:rsidR="0083401E">
        <w:rPr>
          <w:sz w:val="28"/>
          <w:szCs w:val="28"/>
        </w:rPr>
        <w:t>»</w:t>
      </w:r>
      <w:r w:rsidR="0083401E" w:rsidRPr="0083401E">
        <w:rPr>
          <w:sz w:val="28"/>
          <w:szCs w:val="28"/>
        </w:rPr>
        <w:t>.</w:t>
      </w:r>
    </w:p>
    <w:p w:rsidR="00FA785D" w:rsidRPr="00F702C0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1980"/>
        <w:jc w:val="left"/>
        <w:rPr>
          <w:sz w:val="28"/>
          <w:szCs w:val="28"/>
        </w:rPr>
      </w:pPr>
      <w:bookmarkStart w:id="12" w:name="bookmark12"/>
    </w:p>
    <w:p w:rsidR="00B02AAC" w:rsidRPr="00F702C0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1980"/>
        <w:jc w:val="left"/>
        <w:rPr>
          <w:sz w:val="28"/>
          <w:szCs w:val="28"/>
        </w:rPr>
      </w:pPr>
      <w:r w:rsidRPr="00F702C0">
        <w:rPr>
          <w:sz w:val="28"/>
          <w:szCs w:val="28"/>
        </w:rPr>
        <w:t>Плата по соглашениям об установлении сервитута</w:t>
      </w:r>
      <w:bookmarkEnd w:id="12"/>
    </w:p>
    <w:p w:rsidR="00FA785D" w:rsidRPr="00F702C0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1980"/>
        <w:jc w:val="left"/>
        <w:rPr>
          <w:sz w:val="28"/>
          <w:szCs w:val="28"/>
        </w:rPr>
      </w:pPr>
    </w:p>
    <w:p w:rsidR="00B02AAC" w:rsidRPr="00F702C0" w:rsidRDefault="003C22D2" w:rsidP="00FA785D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702C0">
        <w:rPr>
          <w:sz w:val="28"/>
          <w:szCs w:val="28"/>
        </w:rPr>
        <w:t xml:space="preserve">Плата по соглашениям об установлении сервитута поступила в сумме </w:t>
      </w:r>
      <w:r w:rsidR="00F702C0">
        <w:rPr>
          <w:sz w:val="28"/>
          <w:szCs w:val="28"/>
        </w:rPr>
        <w:t>5,8</w:t>
      </w:r>
      <w:r w:rsidRPr="00F702C0">
        <w:rPr>
          <w:sz w:val="28"/>
          <w:szCs w:val="28"/>
        </w:rPr>
        <w:t xml:space="preserve"> тыс. рублей, что составляет 10</w:t>
      </w:r>
      <w:r w:rsidR="00540474" w:rsidRPr="00F702C0">
        <w:rPr>
          <w:sz w:val="28"/>
          <w:szCs w:val="28"/>
        </w:rPr>
        <w:t>0</w:t>
      </w:r>
      <w:r w:rsidRPr="00F702C0">
        <w:rPr>
          <w:sz w:val="28"/>
          <w:szCs w:val="28"/>
        </w:rPr>
        <w:t xml:space="preserve"> % к годовому плану. Темп роста к про</w:t>
      </w:r>
      <w:r w:rsidRPr="00F702C0">
        <w:rPr>
          <w:sz w:val="28"/>
          <w:szCs w:val="28"/>
        </w:rPr>
        <w:softHyphen/>
        <w:t xml:space="preserve">шлому году </w:t>
      </w:r>
      <w:r w:rsidR="00540474" w:rsidRPr="00F702C0">
        <w:rPr>
          <w:sz w:val="28"/>
          <w:szCs w:val="28"/>
        </w:rPr>
        <w:t>–</w:t>
      </w:r>
      <w:r w:rsidRPr="00F702C0">
        <w:rPr>
          <w:sz w:val="28"/>
          <w:szCs w:val="28"/>
        </w:rPr>
        <w:t xml:space="preserve"> </w:t>
      </w:r>
      <w:r w:rsidR="00F702C0">
        <w:rPr>
          <w:sz w:val="28"/>
          <w:szCs w:val="28"/>
        </w:rPr>
        <w:t>0,7</w:t>
      </w:r>
      <w:r w:rsidR="00A97543">
        <w:rPr>
          <w:sz w:val="28"/>
          <w:szCs w:val="28"/>
        </w:rPr>
        <w:t xml:space="preserve"> %.</w:t>
      </w:r>
      <w:r w:rsidRPr="00F702C0">
        <w:rPr>
          <w:sz w:val="28"/>
          <w:szCs w:val="28"/>
        </w:rPr>
        <w:t xml:space="preserve"> </w:t>
      </w:r>
      <w:r w:rsidR="00A97543">
        <w:rPr>
          <w:sz w:val="28"/>
          <w:szCs w:val="28"/>
        </w:rPr>
        <w:t>С</w:t>
      </w:r>
      <w:r w:rsidR="00A97543" w:rsidRPr="00A97543">
        <w:rPr>
          <w:sz w:val="28"/>
          <w:szCs w:val="28"/>
        </w:rPr>
        <w:t xml:space="preserve">нижение объясняется единовременной платой по заключенным соглашениям об установлении сервитута ПАО </w:t>
      </w:r>
      <w:r w:rsidR="00A97543">
        <w:rPr>
          <w:sz w:val="28"/>
          <w:szCs w:val="28"/>
        </w:rPr>
        <w:t>«</w:t>
      </w:r>
      <w:r w:rsidR="00A97543" w:rsidRPr="00A97543">
        <w:rPr>
          <w:sz w:val="28"/>
          <w:szCs w:val="28"/>
        </w:rPr>
        <w:t xml:space="preserve">Мобильные </w:t>
      </w:r>
      <w:proofErr w:type="spellStart"/>
      <w:r w:rsidR="00A97543" w:rsidRPr="00A97543">
        <w:rPr>
          <w:sz w:val="28"/>
          <w:szCs w:val="28"/>
        </w:rPr>
        <w:t>ТелеСистемы</w:t>
      </w:r>
      <w:proofErr w:type="spellEnd"/>
      <w:r w:rsidR="00A97543">
        <w:rPr>
          <w:sz w:val="28"/>
          <w:szCs w:val="28"/>
        </w:rPr>
        <w:t>»</w:t>
      </w:r>
      <w:r w:rsidR="00A97543" w:rsidRPr="00A97543">
        <w:rPr>
          <w:sz w:val="28"/>
          <w:szCs w:val="28"/>
        </w:rPr>
        <w:t xml:space="preserve"> в 2019 году.</w:t>
      </w:r>
    </w:p>
    <w:p w:rsidR="00FA785D" w:rsidRPr="00F702C0" w:rsidRDefault="00FA785D" w:rsidP="00333205">
      <w:pPr>
        <w:pStyle w:val="1"/>
        <w:shd w:val="clear" w:color="auto" w:fill="auto"/>
        <w:spacing w:line="240" w:lineRule="auto"/>
        <w:ind w:firstLine="600"/>
        <w:jc w:val="center"/>
        <w:rPr>
          <w:b/>
          <w:sz w:val="28"/>
          <w:szCs w:val="28"/>
        </w:rPr>
      </w:pPr>
    </w:p>
    <w:p w:rsidR="00936CB2" w:rsidRPr="00F702C0" w:rsidRDefault="00936CB2" w:rsidP="00333205">
      <w:pPr>
        <w:pStyle w:val="1"/>
        <w:shd w:val="clear" w:color="auto" w:fill="auto"/>
        <w:spacing w:line="240" w:lineRule="auto"/>
        <w:ind w:firstLine="600"/>
        <w:jc w:val="center"/>
        <w:rPr>
          <w:b/>
          <w:sz w:val="28"/>
          <w:szCs w:val="28"/>
        </w:rPr>
      </w:pPr>
      <w:r w:rsidRPr="00F702C0">
        <w:rPr>
          <w:b/>
          <w:sz w:val="28"/>
          <w:szCs w:val="28"/>
        </w:rPr>
        <w:t>Прочие доходы от использования имущества</w:t>
      </w:r>
    </w:p>
    <w:p w:rsidR="00FA785D" w:rsidRPr="00F702C0" w:rsidRDefault="00FA785D" w:rsidP="00333205">
      <w:pPr>
        <w:pStyle w:val="1"/>
        <w:shd w:val="clear" w:color="auto" w:fill="auto"/>
        <w:spacing w:line="240" w:lineRule="auto"/>
        <w:ind w:firstLine="600"/>
        <w:jc w:val="center"/>
        <w:rPr>
          <w:b/>
          <w:sz w:val="28"/>
          <w:szCs w:val="28"/>
        </w:rPr>
      </w:pPr>
    </w:p>
    <w:p w:rsidR="00936CB2" w:rsidRPr="00F702C0" w:rsidRDefault="00936CB2" w:rsidP="00FA785D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F702C0">
        <w:rPr>
          <w:sz w:val="28"/>
          <w:szCs w:val="28"/>
        </w:rPr>
        <w:t xml:space="preserve">Прочие доходы от использования имущества составили </w:t>
      </w:r>
      <w:r w:rsidR="00370140">
        <w:rPr>
          <w:sz w:val="28"/>
          <w:szCs w:val="28"/>
        </w:rPr>
        <w:t>3,2</w:t>
      </w:r>
      <w:r w:rsidRPr="00F702C0">
        <w:rPr>
          <w:sz w:val="28"/>
          <w:szCs w:val="28"/>
        </w:rPr>
        <w:t xml:space="preserve"> тыс. рублей, или </w:t>
      </w:r>
      <w:r w:rsidR="00370140">
        <w:rPr>
          <w:sz w:val="28"/>
          <w:szCs w:val="28"/>
        </w:rPr>
        <w:t>200</w:t>
      </w:r>
      <w:r w:rsidRPr="00F702C0">
        <w:rPr>
          <w:sz w:val="28"/>
          <w:szCs w:val="28"/>
        </w:rPr>
        <w:t xml:space="preserve"> % к годовому плану и </w:t>
      </w:r>
      <w:r w:rsidR="00370140">
        <w:rPr>
          <w:sz w:val="28"/>
          <w:szCs w:val="28"/>
        </w:rPr>
        <w:t>48,5</w:t>
      </w:r>
      <w:r w:rsidRPr="00F702C0">
        <w:rPr>
          <w:sz w:val="28"/>
          <w:szCs w:val="28"/>
        </w:rPr>
        <w:t xml:space="preserve"> % к факту 201</w:t>
      </w:r>
      <w:r w:rsidR="00370140">
        <w:rPr>
          <w:sz w:val="28"/>
          <w:szCs w:val="28"/>
        </w:rPr>
        <w:t>9</w:t>
      </w:r>
      <w:r w:rsidRPr="00F702C0">
        <w:rPr>
          <w:sz w:val="28"/>
          <w:szCs w:val="28"/>
        </w:rPr>
        <w:t xml:space="preserve"> года. Доходы получены по договор</w:t>
      </w:r>
      <w:r w:rsidR="000317E8" w:rsidRPr="00F702C0">
        <w:rPr>
          <w:sz w:val="28"/>
          <w:szCs w:val="28"/>
        </w:rPr>
        <w:t>у</w:t>
      </w:r>
      <w:r w:rsidRPr="00F702C0">
        <w:rPr>
          <w:sz w:val="28"/>
          <w:szCs w:val="28"/>
        </w:rPr>
        <w:t xml:space="preserve"> найма жил</w:t>
      </w:r>
      <w:r w:rsidR="000317E8" w:rsidRPr="00F702C0">
        <w:rPr>
          <w:sz w:val="28"/>
          <w:szCs w:val="28"/>
        </w:rPr>
        <w:t>ого</w:t>
      </w:r>
      <w:r w:rsidRPr="00F702C0">
        <w:rPr>
          <w:sz w:val="28"/>
          <w:szCs w:val="28"/>
        </w:rPr>
        <w:t xml:space="preserve"> помещени</w:t>
      </w:r>
      <w:r w:rsidR="000317E8" w:rsidRPr="00F702C0">
        <w:rPr>
          <w:sz w:val="28"/>
          <w:szCs w:val="28"/>
        </w:rPr>
        <w:t>я, находящегося</w:t>
      </w:r>
      <w:r w:rsidRPr="00F702C0">
        <w:rPr>
          <w:sz w:val="28"/>
          <w:szCs w:val="28"/>
        </w:rPr>
        <w:t xml:space="preserve"> в собственности муниц</w:t>
      </w:r>
      <w:r w:rsidRPr="00F702C0">
        <w:rPr>
          <w:sz w:val="28"/>
          <w:szCs w:val="28"/>
        </w:rPr>
        <w:t>и</w:t>
      </w:r>
      <w:r w:rsidRPr="00F702C0">
        <w:rPr>
          <w:sz w:val="28"/>
          <w:szCs w:val="28"/>
        </w:rPr>
        <w:t xml:space="preserve">пального образования </w:t>
      </w:r>
      <w:proofErr w:type="spellStart"/>
      <w:r w:rsidRPr="00F702C0">
        <w:rPr>
          <w:sz w:val="28"/>
          <w:szCs w:val="28"/>
        </w:rPr>
        <w:t>Тимашевский</w:t>
      </w:r>
      <w:proofErr w:type="spellEnd"/>
      <w:r w:rsidRPr="00F702C0">
        <w:rPr>
          <w:sz w:val="28"/>
          <w:szCs w:val="28"/>
        </w:rPr>
        <w:t xml:space="preserve"> район</w:t>
      </w:r>
      <w:r w:rsidR="000317E8" w:rsidRPr="00F702C0">
        <w:rPr>
          <w:sz w:val="28"/>
          <w:szCs w:val="28"/>
        </w:rPr>
        <w:t>.</w:t>
      </w:r>
    </w:p>
    <w:p w:rsidR="00FA785D" w:rsidRPr="00F96083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1540"/>
        <w:jc w:val="left"/>
        <w:rPr>
          <w:sz w:val="28"/>
          <w:szCs w:val="28"/>
          <w:highlight w:val="yellow"/>
        </w:rPr>
      </w:pPr>
      <w:bookmarkStart w:id="13" w:name="bookmark13"/>
    </w:p>
    <w:p w:rsidR="00B02AAC" w:rsidRPr="00CF29FF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1540"/>
        <w:jc w:val="left"/>
        <w:rPr>
          <w:sz w:val="28"/>
          <w:szCs w:val="28"/>
        </w:rPr>
      </w:pPr>
      <w:r w:rsidRPr="00CF29FF">
        <w:rPr>
          <w:sz w:val="28"/>
          <w:szCs w:val="28"/>
        </w:rPr>
        <w:t>Плата за негативное воздействие на окружающую среду</w:t>
      </w:r>
      <w:bookmarkEnd w:id="13"/>
    </w:p>
    <w:p w:rsidR="00FA785D" w:rsidRPr="00CF29FF" w:rsidRDefault="00FA785D" w:rsidP="00333205">
      <w:pPr>
        <w:pStyle w:val="11"/>
        <w:keepNext/>
        <w:keepLines/>
        <w:shd w:val="clear" w:color="auto" w:fill="auto"/>
        <w:spacing w:after="0" w:line="240" w:lineRule="auto"/>
        <w:ind w:left="1540"/>
        <w:jc w:val="left"/>
        <w:rPr>
          <w:sz w:val="28"/>
          <w:szCs w:val="28"/>
        </w:rPr>
      </w:pPr>
    </w:p>
    <w:p w:rsidR="00B02AAC" w:rsidRPr="00CF29FF" w:rsidRDefault="003C22D2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F29FF">
        <w:rPr>
          <w:sz w:val="28"/>
          <w:szCs w:val="28"/>
        </w:rPr>
        <w:t>Плата за негативное воздействие на окружающую среду поступила в сум</w:t>
      </w:r>
      <w:r w:rsidRPr="00CF29FF">
        <w:rPr>
          <w:sz w:val="28"/>
          <w:szCs w:val="28"/>
        </w:rPr>
        <w:softHyphen/>
        <w:t xml:space="preserve">ме </w:t>
      </w:r>
      <w:r w:rsidR="00CF29FF">
        <w:rPr>
          <w:sz w:val="28"/>
          <w:szCs w:val="28"/>
        </w:rPr>
        <w:t>2 092,3</w:t>
      </w:r>
      <w:r w:rsidRPr="00CF29FF">
        <w:rPr>
          <w:sz w:val="28"/>
          <w:szCs w:val="28"/>
        </w:rPr>
        <w:t xml:space="preserve"> тыс. рублей, или </w:t>
      </w:r>
      <w:r w:rsidR="00CF29FF">
        <w:rPr>
          <w:sz w:val="28"/>
          <w:szCs w:val="28"/>
        </w:rPr>
        <w:t>100,8</w:t>
      </w:r>
      <w:r w:rsidRPr="00CF29FF">
        <w:rPr>
          <w:sz w:val="28"/>
          <w:szCs w:val="28"/>
        </w:rPr>
        <w:t xml:space="preserve"> % к плану 20</w:t>
      </w:r>
      <w:r w:rsidR="00CF29FF">
        <w:rPr>
          <w:sz w:val="28"/>
          <w:szCs w:val="28"/>
        </w:rPr>
        <w:t>20</w:t>
      </w:r>
      <w:r w:rsidRPr="00CF29FF">
        <w:rPr>
          <w:sz w:val="28"/>
          <w:szCs w:val="28"/>
        </w:rPr>
        <w:t xml:space="preserve"> года. </w:t>
      </w:r>
      <w:r w:rsidR="000D352D" w:rsidRPr="00CF29FF">
        <w:rPr>
          <w:sz w:val="28"/>
          <w:szCs w:val="28"/>
        </w:rPr>
        <w:t xml:space="preserve">Отставание от уровня прошлого года (темп роста </w:t>
      </w:r>
      <w:r w:rsidR="00CF29FF">
        <w:rPr>
          <w:sz w:val="28"/>
          <w:szCs w:val="28"/>
        </w:rPr>
        <w:t>67,6</w:t>
      </w:r>
      <w:r w:rsidR="000D352D" w:rsidRPr="00CF29FF">
        <w:rPr>
          <w:sz w:val="28"/>
          <w:szCs w:val="28"/>
        </w:rPr>
        <w:t xml:space="preserve"> %) произошло за счет возврата излишне упл</w:t>
      </w:r>
      <w:r w:rsidR="000D352D" w:rsidRPr="00CF29FF">
        <w:rPr>
          <w:sz w:val="28"/>
          <w:szCs w:val="28"/>
        </w:rPr>
        <w:t>а</w:t>
      </w:r>
      <w:r w:rsidR="000D352D" w:rsidRPr="00CF29FF">
        <w:rPr>
          <w:sz w:val="28"/>
          <w:szCs w:val="28"/>
        </w:rPr>
        <w:t xml:space="preserve">ченных платежей (ООО «Нестле Кубань» </w:t>
      </w:r>
      <w:r w:rsidR="00A04E82" w:rsidRPr="00A04E82">
        <w:rPr>
          <w:sz w:val="28"/>
          <w:szCs w:val="28"/>
        </w:rPr>
        <w:t xml:space="preserve">174,2 </w:t>
      </w:r>
      <w:r w:rsidR="000D352D" w:rsidRPr="00CF29FF">
        <w:rPr>
          <w:sz w:val="28"/>
          <w:szCs w:val="28"/>
        </w:rPr>
        <w:t>тыс. рублей) и снижения сумм авансовых платежей.</w:t>
      </w:r>
    </w:p>
    <w:p w:rsidR="00A005BD" w:rsidRPr="00CF29FF" w:rsidRDefault="00A005BD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A005BD" w:rsidRPr="00CF29FF" w:rsidRDefault="00A005BD" w:rsidP="00A005BD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  <w:r w:rsidRPr="00CF29FF">
        <w:rPr>
          <w:b/>
          <w:sz w:val="28"/>
          <w:szCs w:val="28"/>
        </w:rPr>
        <w:t xml:space="preserve">Доходы от оказания платных услуг и компенсации </w:t>
      </w:r>
    </w:p>
    <w:p w:rsidR="00A005BD" w:rsidRPr="00CF29FF" w:rsidRDefault="00A005BD" w:rsidP="00A005BD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  <w:r w:rsidRPr="00CF29FF">
        <w:rPr>
          <w:b/>
          <w:sz w:val="28"/>
          <w:szCs w:val="28"/>
        </w:rPr>
        <w:t>затрат государства</w:t>
      </w:r>
    </w:p>
    <w:p w:rsidR="00A005BD" w:rsidRPr="00CF29FF" w:rsidRDefault="00A005BD" w:rsidP="00A005BD">
      <w:pPr>
        <w:pStyle w:val="1"/>
        <w:shd w:val="clear" w:color="auto" w:fill="auto"/>
        <w:spacing w:line="240" w:lineRule="auto"/>
        <w:ind w:firstLine="709"/>
        <w:jc w:val="center"/>
        <w:rPr>
          <w:b/>
          <w:sz w:val="28"/>
          <w:szCs w:val="28"/>
        </w:rPr>
      </w:pPr>
    </w:p>
    <w:p w:rsidR="00A005BD" w:rsidRPr="00CF29FF" w:rsidRDefault="00A005BD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CF29FF">
        <w:rPr>
          <w:sz w:val="28"/>
          <w:szCs w:val="28"/>
        </w:rPr>
        <w:t>Доходы от оказания платных услуг и компенсации затрат государства п</w:t>
      </w:r>
      <w:r w:rsidRPr="00CF29FF">
        <w:rPr>
          <w:sz w:val="28"/>
          <w:szCs w:val="28"/>
        </w:rPr>
        <w:t>о</w:t>
      </w:r>
      <w:r w:rsidRPr="00CF29FF">
        <w:rPr>
          <w:sz w:val="28"/>
          <w:szCs w:val="28"/>
        </w:rPr>
        <w:t xml:space="preserve">ступили в сумме </w:t>
      </w:r>
      <w:r w:rsidR="00E82118">
        <w:rPr>
          <w:sz w:val="28"/>
          <w:szCs w:val="28"/>
        </w:rPr>
        <w:t>642,5</w:t>
      </w:r>
      <w:r w:rsidRPr="00CF29FF">
        <w:rPr>
          <w:sz w:val="28"/>
          <w:szCs w:val="28"/>
        </w:rPr>
        <w:t xml:space="preserve"> тыс. рублей с темпом роста к прошлому году </w:t>
      </w:r>
      <w:r w:rsidR="00E82118">
        <w:rPr>
          <w:sz w:val="28"/>
          <w:szCs w:val="28"/>
        </w:rPr>
        <w:t>70</w:t>
      </w:r>
      <w:r w:rsidRPr="00CF29FF">
        <w:rPr>
          <w:sz w:val="28"/>
          <w:szCs w:val="28"/>
        </w:rPr>
        <w:t xml:space="preserve"> %, или </w:t>
      </w:r>
      <w:r w:rsidR="00E82118">
        <w:rPr>
          <w:sz w:val="28"/>
          <w:szCs w:val="28"/>
        </w:rPr>
        <w:t>124,6</w:t>
      </w:r>
      <w:r w:rsidRPr="00CF29FF">
        <w:rPr>
          <w:sz w:val="28"/>
          <w:szCs w:val="28"/>
        </w:rPr>
        <w:t xml:space="preserve"> % к плану 20</w:t>
      </w:r>
      <w:r w:rsidR="00E82118">
        <w:rPr>
          <w:sz w:val="28"/>
          <w:szCs w:val="28"/>
        </w:rPr>
        <w:t>20</w:t>
      </w:r>
      <w:r w:rsidRPr="00CF29FF">
        <w:rPr>
          <w:sz w:val="28"/>
          <w:szCs w:val="28"/>
        </w:rPr>
        <w:t xml:space="preserve"> года. Поступления включают доходы от оказания услуг за выдачу справок, возврат с</w:t>
      </w:r>
      <w:r w:rsidR="008A35D5" w:rsidRPr="00CF29FF">
        <w:rPr>
          <w:sz w:val="28"/>
          <w:szCs w:val="28"/>
        </w:rPr>
        <w:t xml:space="preserve">убвенций, субсидий прошлых лет </w:t>
      </w:r>
      <w:r w:rsidRPr="00CF29FF">
        <w:rPr>
          <w:sz w:val="28"/>
          <w:szCs w:val="28"/>
        </w:rPr>
        <w:t>и др.</w:t>
      </w:r>
    </w:p>
    <w:p w:rsidR="00A005BD" w:rsidRPr="001813C1" w:rsidRDefault="00A005BD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B02AAC" w:rsidRPr="001813C1" w:rsidRDefault="003C22D2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  <w:bookmarkStart w:id="14" w:name="bookmark14"/>
      <w:r w:rsidRPr="001813C1">
        <w:rPr>
          <w:sz w:val="28"/>
          <w:szCs w:val="28"/>
        </w:rPr>
        <w:t>Доходы от реализации имущества</w:t>
      </w:r>
      <w:bookmarkEnd w:id="14"/>
    </w:p>
    <w:p w:rsidR="003D1919" w:rsidRPr="001813C1" w:rsidRDefault="003D1919" w:rsidP="00333205">
      <w:pPr>
        <w:pStyle w:val="11"/>
        <w:keepNext/>
        <w:keepLines/>
        <w:shd w:val="clear" w:color="auto" w:fill="auto"/>
        <w:spacing w:after="0" w:line="240" w:lineRule="auto"/>
        <w:rPr>
          <w:sz w:val="28"/>
          <w:szCs w:val="28"/>
        </w:rPr>
      </w:pPr>
    </w:p>
    <w:p w:rsidR="00B02AAC" w:rsidRPr="001813C1" w:rsidRDefault="003C22D2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1813C1">
        <w:rPr>
          <w:sz w:val="28"/>
          <w:szCs w:val="28"/>
        </w:rPr>
        <w:t xml:space="preserve">Доходы от реализации имущества поступили в сумме </w:t>
      </w:r>
      <w:r w:rsidR="001813C1">
        <w:rPr>
          <w:sz w:val="28"/>
          <w:szCs w:val="28"/>
        </w:rPr>
        <w:t>263,6</w:t>
      </w:r>
      <w:r w:rsidRPr="001813C1">
        <w:rPr>
          <w:sz w:val="28"/>
          <w:szCs w:val="28"/>
        </w:rPr>
        <w:t xml:space="preserve"> тыс.</w:t>
      </w:r>
      <w:r w:rsidR="00564D58" w:rsidRPr="001813C1">
        <w:rPr>
          <w:sz w:val="28"/>
          <w:szCs w:val="28"/>
        </w:rPr>
        <w:t xml:space="preserve"> </w:t>
      </w:r>
      <w:r w:rsidRPr="001813C1">
        <w:rPr>
          <w:sz w:val="28"/>
          <w:szCs w:val="28"/>
        </w:rPr>
        <w:t>рублей, или 10</w:t>
      </w:r>
      <w:r w:rsidR="001813C1">
        <w:rPr>
          <w:sz w:val="28"/>
          <w:szCs w:val="28"/>
        </w:rPr>
        <w:t>5</w:t>
      </w:r>
      <w:r w:rsidRPr="001813C1">
        <w:rPr>
          <w:sz w:val="28"/>
          <w:szCs w:val="28"/>
        </w:rPr>
        <w:t>,</w:t>
      </w:r>
      <w:r w:rsidR="00564D58" w:rsidRPr="001813C1">
        <w:rPr>
          <w:sz w:val="28"/>
          <w:szCs w:val="28"/>
        </w:rPr>
        <w:t>4</w:t>
      </w:r>
      <w:r w:rsidRPr="001813C1">
        <w:rPr>
          <w:sz w:val="28"/>
          <w:szCs w:val="28"/>
        </w:rPr>
        <w:t xml:space="preserve"> % к </w:t>
      </w:r>
      <w:r w:rsidR="00564D58" w:rsidRPr="001813C1">
        <w:rPr>
          <w:sz w:val="28"/>
          <w:szCs w:val="28"/>
        </w:rPr>
        <w:t xml:space="preserve">годовому </w:t>
      </w:r>
      <w:r w:rsidRPr="001813C1">
        <w:rPr>
          <w:sz w:val="28"/>
          <w:szCs w:val="28"/>
        </w:rPr>
        <w:t>плану</w:t>
      </w:r>
      <w:r w:rsidR="001813C1">
        <w:rPr>
          <w:sz w:val="28"/>
          <w:szCs w:val="28"/>
        </w:rPr>
        <w:t xml:space="preserve"> и</w:t>
      </w:r>
      <w:r w:rsidR="00564D58" w:rsidRPr="001813C1">
        <w:rPr>
          <w:sz w:val="28"/>
          <w:szCs w:val="28"/>
        </w:rPr>
        <w:t xml:space="preserve"> </w:t>
      </w:r>
      <w:r w:rsidR="001813C1">
        <w:rPr>
          <w:sz w:val="28"/>
          <w:szCs w:val="28"/>
        </w:rPr>
        <w:t xml:space="preserve">96,4 % </w:t>
      </w:r>
      <w:proofErr w:type="gramStart"/>
      <w:r w:rsidR="001813C1">
        <w:rPr>
          <w:sz w:val="28"/>
          <w:szCs w:val="28"/>
        </w:rPr>
        <w:t>к</w:t>
      </w:r>
      <w:proofErr w:type="gramEnd"/>
      <w:r w:rsidRPr="001813C1">
        <w:rPr>
          <w:sz w:val="28"/>
          <w:szCs w:val="28"/>
        </w:rPr>
        <w:t xml:space="preserve"> </w:t>
      </w:r>
      <w:proofErr w:type="gramStart"/>
      <w:r w:rsidRPr="001813C1">
        <w:rPr>
          <w:sz w:val="28"/>
          <w:szCs w:val="28"/>
        </w:rPr>
        <w:t>прошлом</w:t>
      </w:r>
      <w:proofErr w:type="gramEnd"/>
      <w:r w:rsidRPr="001813C1">
        <w:rPr>
          <w:sz w:val="28"/>
          <w:szCs w:val="28"/>
        </w:rPr>
        <w:t xml:space="preserve"> году. Доходы получены от реализа</w:t>
      </w:r>
      <w:r w:rsidRPr="001813C1">
        <w:rPr>
          <w:sz w:val="28"/>
          <w:szCs w:val="28"/>
        </w:rPr>
        <w:softHyphen/>
        <w:t>ции объект</w:t>
      </w:r>
      <w:r w:rsidR="00564D58" w:rsidRPr="001813C1">
        <w:rPr>
          <w:sz w:val="28"/>
          <w:szCs w:val="28"/>
        </w:rPr>
        <w:t>а</w:t>
      </w:r>
      <w:r w:rsidRPr="001813C1">
        <w:rPr>
          <w:sz w:val="28"/>
          <w:szCs w:val="28"/>
        </w:rPr>
        <w:t xml:space="preserve"> муниципального имущества муниципального образования </w:t>
      </w:r>
      <w:proofErr w:type="spellStart"/>
      <w:r w:rsidRPr="001813C1">
        <w:rPr>
          <w:sz w:val="28"/>
          <w:szCs w:val="28"/>
        </w:rPr>
        <w:t>Тимашевский</w:t>
      </w:r>
      <w:proofErr w:type="spellEnd"/>
      <w:r w:rsidRPr="001813C1">
        <w:rPr>
          <w:sz w:val="28"/>
          <w:szCs w:val="28"/>
        </w:rPr>
        <w:t xml:space="preserve"> район.</w:t>
      </w:r>
    </w:p>
    <w:p w:rsidR="003D1919" w:rsidRPr="001813C1" w:rsidRDefault="003D1919" w:rsidP="00333205">
      <w:pPr>
        <w:pStyle w:val="1"/>
        <w:shd w:val="clear" w:color="auto" w:fill="auto"/>
        <w:spacing w:line="240" w:lineRule="auto"/>
        <w:ind w:firstLine="440"/>
        <w:rPr>
          <w:sz w:val="28"/>
          <w:szCs w:val="28"/>
        </w:rPr>
      </w:pPr>
    </w:p>
    <w:p w:rsidR="00B02AAC" w:rsidRPr="001813C1" w:rsidRDefault="003C22D2" w:rsidP="00333205">
      <w:pPr>
        <w:pStyle w:val="11"/>
        <w:keepNext/>
        <w:keepLines/>
        <w:shd w:val="clear" w:color="auto" w:fill="auto"/>
        <w:spacing w:after="0" w:line="240" w:lineRule="auto"/>
        <w:ind w:left="60"/>
        <w:rPr>
          <w:sz w:val="28"/>
          <w:szCs w:val="28"/>
        </w:rPr>
      </w:pPr>
      <w:bookmarkStart w:id="15" w:name="bookmark15"/>
      <w:r w:rsidRPr="001813C1">
        <w:rPr>
          <w:sz w:val="28"/>
          <w:szCs w:val="28"/>
        </w:rPr>
        <w:t>Доходы от продажи земельных участков</w:t>
      </w:r>
      <w:bookmarkEnd w:id="15"/>
    </w:p>
    <w:p w:rsidR="003D1919" w:rsidRPr="001813C1" w:rsidRDefault="003D1919" w:rsidP="00333205">
      <w:pPr>
        <w:pStyle w:val="11"/>
        <w:keepNext/>
        <w:keepLines/>
        <w:shd w:val="clear" w:color="auto" w:fill="auto"/>
        <w:spacing w:after="0" w:line="240" w:lineRule="auto"/>
        <w:ind w:left="60"/>
        <w:rPr>
          <w:sz w:val="28"/>
          <w:szCs w:val="28"/>
        </w:rPr>
      </w:pPr>
    </w:p>
    <w:p w:rsidR="00B02AAC" w:rsidRDefault="003C22D2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5E36C7">
        <w:rPr>
          <w:sz w:val="28"/>
          <w:szCs w:val="28"/>
        </w:rPr>
        <w:t>Доходы от продажи земельных участков за 20</w:t>
      </w:r>
      <w:r w:rsidR="005E36C7">
        <w:rPr>
          <w:sz w:val="28"/>
          <w:szCs w:val="28"/>
        </w:rPr>
        <w:t>20</w:t>
      </w:r>
      <w:r w:rsidRPr="005E36C7">
        <w:rPr>
          <w:sz w:val="28"/>
          <w:szCs w:val="28"/>
        </w:rPr>
        <w:t xml:space="preserve"> год составили </w:t>
      </w:r>
      <w:r w:rsidR="005E36C7">
        <w:rPr>
          <w:sz w:val="28"/>
          <w:szCs w:val="28"/>
        </w:rPr>
        <w:t>14 599,2</w:t>
      </w:r>
      <w:r w:rsidRPr="005E36C7">
        <w:rPr>
          <w:sz w:val="28"/>
          <w:szCs w:val="28"/>
        </w:rPr>
        <w:t xml:space="preserve"> тыс. рублей, или </w:t>
      </w:r>
      <w:r w:rsidR="005E36C7">
        <w:rPr>
          <w:sz w:val="28"/>
          <w:szCs w:val="28"/>
        </w:rPr>
        <w:t>115,2</w:t>
      </w:r>
      <w:r w:rsidRPr="005E36C7">
        <w:rPr>
          <w:sz w:val="28"/>
          <w:szCs w:val="28"/>
        </w:rPr>
        <w:t xml:space="preserve"> % к плану. К уровню 201</w:t>
      </w:r>
      <w:r w:rsidR="005E36C7">
        <w:rPr>
          <w:sz w:val="28"/>
          <w:szCs w:val="28"/>
        </w:rPr>
        <w:t>9</w:t>
      </w:r>
      <w:r w:rsidRPr="005E36C7">
        <w:rPr>
          <w:sz w:val="28"/>
          <w:szCs w:val="28"/>
        </w:rPr>
        <w:t xml:space="preserve"> года темп роста составляет </w:t>
      </w:r>
      <w:r w:rsidR="005E36C7">
        <w:rPr>
          <w:sz w:val="28"/>
          <w:szCs w:val="28"/>
        </w:rPr>
        <w:t>134,5</w:t>
      </w:r>
      <w:r w:rsidR="00564D58" w:rsidRPr="005E36C7">
        <w:rPr>
          <w:sz w:val="28"/>
          <w:szCs w:val="28"/>
        </w:rPr>
        <w:t xml:space="preserve"> </w:t>
      </w:r>
      <w:r w:rsidRPr="005E36C7">
        <w:rPr>
          <w:sz w:val="28"/>
          <w:szCs w:val="28"/>
        </w:rPr>
        <w:t>%.</w:t>
      </w:r>
    </w:p>
    <w:p w:rsidR="007C5594" w:rsidRPr="007C5594" w:rsidRDefault="007C5594" w:rsidP="007C5594">
      <w:pPr>
        <w:widowControl/>
        <w:ind w:right="-1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ост доходов от продажи земли по местному бюджету в 2020 году объя</w:t>
      </w: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няется увеличением предоставленных в собственность земельных участков для с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ельско</w:t>
      </w: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х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озяйственного</w:t>
      </w: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использования и производственных и коммерческих ц</w:t>
      </w: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е</w:t>
      </w: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лей.</w:t>
      </w:r>
    </w:p>
    <w:p w:rsidR="007C5594" w:rsidRPr="007C5594" w:rsidRDefault="007C5594" w:rsidP="007C559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Динамика реализации земельных участков по консолидированному бю</w:t>
      </w: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</w:t>
      </w:r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жету муниципального образования </w:t>
      </w:r>
      <w:proofErr w:type="spellStart"/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Тимашевский</w:t>
      </w:r>
      <w:proofErr w:type="spellEnd"/>
      <w:r w:rsidRPr="007C559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район приведена в таблице:</w:t>
      </w:r>
    </w:p>
    <w:p w:rsidR="007C5594" w:rsidRPr="007C5594" w:rsidRDefault="007C5594" w:rsidP="007C5594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highlight w:val="yellow"/>
          <w:lang w:bidi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993"/>
        <w:gridCol w:w="1275"/>
        <w:gridCol w:w="1418"/>
        <w:gridCol w:w="992"/>
        <w:gridCol w:w="1418"/>
        <w:gridCol w:w="1417"/>
      </w:tblGrid>
      <w:tr w:rsidR="007C5594" w:rsidRPr="007C5594" w:rsidTr="00431B2D">
        <w:tc>
          <w:tcPr>
            <w:tcW w:w="2268" w:type="dxa"/>
            <w:vMerge w:val="restart"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Предоставлено в собственность </w:t>
            </w:r>
            <w:proofErr w:type="gramStart"/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земельных</w:t>
            </w:r>
            <w:proofErr w:type="gramEnd"/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</w:p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участков</w:t>
            </w:r>
          </w:p>
        </w:tc>
        <w:tc>
          <w:tcPr>
            <w:tcW w:w="3686" w:type="dxa"/>
            <w:gridSpan w:val="3"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2020 год</w:t>
            </w:r>
          </w:p>
        </w:tc>
        <w:tc>
          <w:tcPr>
            <w:tcW w:w="3827" w:type="dxa"/>
            <w:gridSpan w:val="3"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2019 год</w:t>
            </w:r>
          </w:p>
        </w:tc>
      </w:tr>
      <w:tr w:rsidR="007C5594" w:rsidRPr="007C5594" w:rsidTr="00431B2D">
        <w:tc>
          <w:tcPr>
            <w:tcW w:w="2268" w:type="dxa"/>
            <w:vMerge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3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кол-во</w:t>
            </w:r>
          </w:p>
        </w:tc>
        <w:tc>
          <w:tcPr>
            <w:tcW w:w="1275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площадь, </w:t>
            </w:r>
            <w:proofErr w:type="gramStart"/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га</w:t>
            </w:r>
            <w:proofErr w:type="gramEnd"/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Стоимость выкупа по договору, </w:t>
            </w:r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тыс. руб.</w:t>
            </w:r>
          </w:p>
        </w:tc>
        <w:tc>
          <w:tcPr>
            <w:tcW w:w="992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кол-во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площадь, </w:t>
            </w:r>
            <w:proofErr w:type="gramStart"/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га</w:t>
            </w:r>
            <w:proofErr w:type="gramEnd"/>
          </w:p>
        </w:tc>
        <w:tc>
          <w:tcPr>
            <w:tcW w:w="1417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 w:firstLine="34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Стоимость выкупа по договору, </w:t>
            </w:r>
            <w:r w:rsidRPr="007C5594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тыс. руб.</w:t>
            </w:r>
          </w:p>
        </w:tc>
      </w:tr>
      <w:tr w:rsidR="007C5594" w:rsidRPr="007C5594" w:rsidTr="00431B2D">
        <w:tc>
          <w:tcPr>
            <w:tcW w:w="226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>Всего</w:t>
            </w:r>
          </w:p>
        </w:tc>
        <w:tc>
          <w:tcPr>
            <w:tcW w:w="993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253</w:t>
            </w:r>
          </w:p>
        </w:tc>
        <w:tc>
          <w:tcPr>
            <w:tcW w:w="1275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229,13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22076,38</w:t>
            </w:r>
          </w:p>
        </w:tc>
        <w:tc>
          <w:tcPr>
            <w:tcW w:w="992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261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189,1</w:t>
            </w:r>
          </w:p>
        </w:tc>
        <w:tc>
          <w:tcPr>
            <w:tcW w:w="1417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19870,3</w:t>
            </w:r>
          </w:p>
        </w:tc>
      </w:tr>
      <w:tr w:rsidR="007C5594" w:rsidRPr="007C5594" w:rsidTr="00431B2D">
        <w:tc>
          <w:tcPr>
            <w:tcW w:w="226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в том числе:</w:t>
            </w:r>
          </w:p>
        </w:tc>
        <w:tc>
          <w:tcPr>
            <w:tcW w:w="993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275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992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1417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  <w:tr w:rsidR="007C5594" w:rsidRPr="007C5594" w:rsidTr="00431B2D">
        <w:tc>
          <w:tcPr>
            <w:tcW w:w="226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Для ИЖС, ЛПХ</w:t>
            </w:r>
          </w:p>
        </w:tc>
        <w:tc>
          <w:tcPr>
            <w:tcW w:w="993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134</w:t>
            </w:r>
          </w:p>
        </w:tc>
        <w:tc>
          <w:tcPr>
            <w:tcW w:w="1275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12,61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3701,39</w:t>
            </w:r>
          </w:p>
        </w:tc>
        <w:tc>
          <w:tcPr>
            <w:tcW w:w="992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136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10,9</w:t>
            </w:r>
          </w:p>
        </w:tc>
        <w:tc>
          <w:tcPr>
            <w:tcW w:w="1417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4286,2</w:t>
            </w:r>
          </w:p>
        </w:tc>
      </w:tr>
      <w:tr w:rsidR="007C5594" w:rsidRPr="007C5594" w:rsidTr="00431B2D">
        <w:tc>
          <w:tcPr>
            <w:tcW w:w="226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Под гаражами</w:t>
            </w:r>
          </w:p>
        </w:tc>
        <w:tc>
          <w:tcPr>
            <w:tcW w:w="993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71</w:t>
            </w:r>
          </w:p>
        </w:tc>
        <w:tc>
          <w:tcPr>
            <w:tcW w:w="1275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0,245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444,79</w:t>
            </w:r>
          </w:p>
        </w:tc>
        <w:tc>
          <w:tcPr>
            <w:tcW w:w="992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94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0,3</w:t>
            </w:r>
          </w:p>
        </w:tc>
        <w:tc>
          <w:tcPr>
            <w:tcW w:w="1417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568,0</w:t>
            </w:r>
          </w:p>
        </w:tc>
      </w:tr>
      <w:tr w:rsidR="007C5594" w:rsidRPr="007C5594" w:rsidTr="00431B2D">
        <w:tc>
          <w:tcPr>
            <w:tcW w:w="226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Для </w:t>
            </w:r>
            <w:proofErr w:type="spellStart"/>
            <w:proofErr w:type="gramStart"/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производ</w:t>
            </w:r>
            <w:proofErr w:type="spellEnd"/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 и</w:t>
            </w:r>
            <w:proofErr w:type="gramEnd"/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 </w:t>
            </w:r>
            <w:proofErr w:type="spellStart"/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коммерч</w:t>
            </w:r>
            <w:proofErr w:type="spellEnd"/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. целей</w:t>
            </w:r>
          </w:p>
        </w:tc>
        <w:tc>
          <w:tcPr>
            <w:tcW w:w="993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33</w:t>
            </w:r>
          </w:p>
        </w:tc>
        <w:tc>
          <w:tcPr>
            <w:tcW w:w="1275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1,29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11199,53</w:t>
            </w:r>
          </w:p>
        </w:tc>
        <w:tc>
          <w:tcPr>
            <w:tcW w:w="992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21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15,8</w:t>
            </w:r>
          </w:p>
        </w:tc>
        <w:tc>
          <w:tcPr>
            <w:tcW w:w="1417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9504,3</w:t>
            </w:r>
          </w:p>
        </w:tc>
      </w:tr>
      <w:tr w:rsidR="007C5594" w:rsidRPr="007C5594" w:rsidTr="00431B2D">
        <w:tc>
          <w:tcPr>
            <w:tcW w:w="226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Для с/х испол</w:t>
            </w: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ь</w:t>
            </w: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зования</w:t>
            </w:r>
          </w:p>
        </w:tc>
        <w:tc>
          <w:tcPr>
            <w:tcW w:w="993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15</w:t>
            </w:r>
          </w:p>
        </w:tc>
        <w:tc>
          <w:tcPr>
            <w:tcW w:w="1275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214,99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6730,67</w:t>
            </w:r>
          </w:p>
        </w:tc>
        <w:tc>
          <w:tcPr>
            <w:tcW w:w="992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10</w:t>
            </w:r>
          </w:p>
        </w:tc>
        <w:tc>
          <w:tcPr>
            <w:tcW w:w="1418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162,1</w:t>
            </w:r>
          </w:p>
        </w:tc>
        <w:tc>
          <w:tcPr>
            <w:tcW w:w="1417" w:type="dxa"/>
            <w:shd w:val="clear" w:color="auto" w:fill="FFFFFF"/>
          </w:tcPr>
          <w:p w:rsidR="007C5594" w:rsidRPr="007C5594" w:rsidRDefault="007C5594" w:rsidP="007C5594">
            <w:pPr>
              <w:widowControl/>
              <w:ind w:right="-1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C559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5511,8</w:t>
            </w:r>
          </w:p>
        </w:tc>
      </w:tr>
    </w:tbl>
    <w:p w:rsidR="007C5594" w:rsidRPr="005E36C7" w:rsidRDefault="007C5594" w:rsidP="003D1919">
      <w:pPr>
        <w:pStyle w:val="1"/>
        <w:shd w:val="clear" w:color="auto" w:fill="auto"/>
        <w:spacing w:line="240" w:lineRule="auto"/>
        <w:ind w:firstLine="709"/>
        <w:rPr>
          <w:sz w:val="28"/>
          <w:szCs w:val="28"/>
        </w:rPr>
      </w:pPr>
    </w:p>
    <w:p w:rsidR="00564D58" w:rsidRPr="00B76A31" w:rsidRDefault="00564D58" w:rsidP="00564D58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</w:rPr>
      </w:pPr>
      <w:bookmarkStart w:id="16" w:name="bookmark16"/>
      <w:r w:rsidRPr="00B76A31">
        <w:rPr>
          <w:b w:val="0"/>
          <w:sz w:val="28"/>
          <w:szCs w:val="28"/>
        </w:rPr>
        <w:t xml:space="preserve">Плата за увеличение площади земельных участков составила в отчетном году </w:t>
      </w:r>
      <w:r w:rsidR="00B76A31" w:rsidRPr="00B76A31">
        <w:rPr>
          <w:b w:val="0"/>
          <w:sz w:val="28"/>
          <w:szCs w:val="28"/>
        </w:rPr>
        <w:t>735,9</w:t>
      </w:r>
      <w:r w:rsidRPr="00B76A31">
        <w:rPr>
          <w:b w:val="0"/>
          <w:sz w:val="28"/>
          <w:szCs w:val="28"/>
        </w:rPr>
        <w:t xml:space="preserve"> тыс. рублей или </w:t>
      </w:r>
      <w:r w:rsidR="00B76A31" w:rsidRPr="00B76A31">
        <w:rPr>
          <w:b w:val="0"/>
          <w:sz w:val="28"/>
          <w:szCs w:val="28"/>
        </w:rPr>
        <w:t xml:space="preserve">115,2 </w:t>
      </w:r>
      <w:r w:rsidRPr="00B76A31">
        <w:rPr>
          <w:b w:val="0"/>
          <w:sz w:val="28"/>
          <w:szCs w:val="28"/>
        </w:rPr>
        <w:t>% годового плана.</w:t>
      </w:r>
    </w:p>
    <w:p w:rsidR="00564D58" w:rsidRPr="00F96083" w:rsidRDefault="00564D58" w:rsidP="00564D58">
      <w:pPr>
        <w:pStyle w:val="11"/>
        <w:keepNext/>
        <w:keepLines/>
        <w:shd w:val="clear" w:color="auto" w:fill="auto"/>
        <w:spacing w:after="0" w:line="240" w:lineRule="auto"/>
        <w:ind w:firstLine="709"/>
        <w:jc w:val="both"/>
        <w:rPr>
          <w:b w:val="0"/>
          <w:sz w:val="28"/>
          <w:szCs w:val="28"/>
          <w:highlight w:val="yellow"/>
        </w:rPr>
      </w:pPr>
    </w:p>
    <w:p w:rsidR="00B02AAC" w:rsidRPr="000B3914" w:rsidRDefault="003C22D2" w:rsidP="00E47FDB">
      <w:pPr>
        <w:pStyle w:val="11"/>
        <w:keepNext/>
        <w:keepLines/>
        <w:shd w:val="clear" w:color="auto" w:fill="auto"/>
        <w:spacing w:after="0" w:line="20" w:lineRule="atLeast"/>
        <w:ind w:left="2880"/>
        <w:jc w:val="left"/>
        <w:rPr>
          <w:sz w:val="28"/>
          <w:szCs w:val="28"/>
        </w:rPr>
      </w:pPr>
      <w:r w:rsidRPr="000B3914">
        <w:rPr>
          <w:sz w:val="28"/>
          <w:szCs w:val="28"/>
        </w:rPr>
        <w:t>Штрафы, санкции, возмещение ущерба</w:t>
      </w:r>
      <w:bookmarkEnd w:id="16"/>
    </w:p>
    <w:p w:rsidR="00B02AAC" w:rsidRPr="000B3914" w:rsidRDefault="003C22D2" w:rsidP="00E47FDB">
      <w:pPr>
        <w:pStyle w:val="1"/>
        <w:shd w:val="clear" w:color="auto" w:fill="auto"/>
        <w:spacing w:line="20" w:lineRule="atLeast"/>
        <w:ind w:right="140" w:firstLine="709"/>
        <w:rPr>
          <w:sz w:val="28"/>
          <w:szCs w:val="28"/>
        </w:rPr>
      </w:pPr>
      <w:r w:rsidRPr="000B3914">
        <w:rPr>
          <w:sz w:val="28"/>
          <w:szCs w:val="28"/>
        </w:rPr>
        <w:t xml:space="preserve">Поступления денежных взысканий, штрафов в бюджет района составили </w:t>
      </w:r>
      <w:r w:rsidR="000B3914">
        <w:rPr>
          <w:sz w:val="28"/>
          <w:szCs w:val="28"/>
        </w:rPr>
        <w:t>8 270,1</w:t>
      </w:r>
      <w:r w:rsidRPr="000B3914">
        <w:rPr>
          <w:sz w:val="28"/>
          <w:szCs w:val="28"/>
        </w:rPr>
        <w:t xml:space="preserve"> тыс. рублей, процент исполнения годового плана </w:t>
      </w:r>
      <w:r w:rsidR="00564D58" w:rsidRPr="000B3914">
        <w:rPr>
          <w:sz w:val="28"/>
          <w:szCs w:val="28"/>
        </w:rPr>
        <w:t>–</w:t>
      </w:r>
      <w:r w:rsidRPr="000B3914">
        <w:rPr>
          <w:sz w:val="28"/>
          <w:szCs w:val="28"/>
        </w:rPr>
        <w:t xml:space="preserve"> </w:t>
      </w:r>
      <w:r w:rsidR="000B3914">
        <w:rPr>
          <w:sz w:val="28"/>
          <w:szCs w:val="28"/>
        </w:rPr>
        <w:t>110,5</w:t>
      </w:r>
      <w:r w:rsidRPr="000B3914">
        <w:rPr>
          <w:sz w:val="28"/>
          <w:szCs w:val="28"/>
        </w:rPr>
        <w:t>. К уровню 201</w:t>
      </w:r>
      <w:r w:rsidR="000B3914">
        <w:rPr>
          <w:sz w:val="28"/>
          <w:szCs w:val="28"/>
        </w:rPr>
        <w:t>9</w:t>
      </w:r>
      <w:r w:rsidRPr="000B3914">
        <w:rPr>
          <w:sz w:val="28"/>
          <w:szCs w:val="28"/>
        </w:rPr>
        <w:t xml:space="preserve"> года</w:t>
      </w:r>
      <w:r w:rsidR="00564D58" w:rsidRPr="000B3914">
        <w:rPr>
          <w:sz w:val="28"/>
          <w:szCs w:val="28"/>
        </w:rPr>
        <w:t xml:space="preserve"> – </w:t>
      </w:r>
      <w:r w:rsidR="000B3914">
        <w:rPr>
          <w:sz w:val="28"/>
          <w:szCs w:val="28"/>
        </w:rPr>
        <w:t>96</w:t>
      </w:r>
      <w:r w:rsidR="00564D58" w:rsidRPr="000B3914">
        <w:rPr>
          <w:sz w:val="28"/>
          <w:szCs w:val="28"/>
        </w:rPr>
        <w:t>,9</w:t>
      </w:r>
      <w:r w:rsidRPr="000B3914">
        <w:rPr>
          <w:sz w:val="28"/>
          <w:szCs w:val="28"/>
        </w:rPr>
        <w:t xml:space="preserve"> %.</w:t>
      </w:r>
    </w:p>
    <w:p w:rsidR="0030553F" w:rsidRPr="00E47FDB" w:rsidRDefault="003C22D2" w:rsidP="00E47FDB">
      <w:pPr>
        <w:pStyle w:val="1"/>
        <w:shd w:val="clear" w:color="auto" w:fill="auto"/>
        <w:spacing w:line="20" w:lineRule="atLeast"/>
        <w:ind w:right="140" w:firstLine="709"/>
        <w:rPr>
          <w:sz w:val="28"/>
          <w:szCs w:val="28"/>
        </w:rPr>
      </w:pPr>
      <w:r w:rsidRPr="00E47FDB">
        <w:rPr>
          <w:sz w:val="28"/>
          <w:szCs w:val="28"/>
        </w:rPr>
        <w:t xml:space="preserve">В бюджет муниципального образования </w:t>
      </w:r>
      <w:proofErr w:type="spellStart"/>
      <w:r w:rsidRPr="00E47FDB">
        <w:rPr>
          <w:sz w:val="28"/>
          <w:szCs w:val="28"/>
        </w:rPr>
        <w:t>Тимашевский</w:t>
      </w:r>
      <w:proofErr w:type="spellEnd"/>
      <w:r w:rsidRPr="00E47FDB">
        <w:rPr>
          <w:sz w:val="28"/>
          <w:szCs w:val="28"/>
        </w:rPr>
        <w:t xml:space="preserve"> район поступили денежные взыскания, штрафы, налагаемые </w:t>
      </w:r>
      <w:r w:rsidR="00E418A0" w:rsidRPr="00E47FDB">
        <w:rPr>
          <w:sz w:val="28"/>
          <w:szCs w:val="28"/>
        </w:rPr>
        <w:t>комиссией по делам несоверше</w:t>
      </w:r>
      <w:r w:rsidR="00E418A0" w:rsidRPr="00E47FDB">
        <w:rPr>
          <w:sz w:val="28"/>
          <w:szCs w:val="28"/>
        </w:rPr>
        <w:t>н</w:t>
      </w:r>
      <w:r w:rsidR="00E418A0" w:rsidRPr="00E47FDB">
        <w:rPr>
          <w:sz w:val="28"/>
          <w:szCs w:val="28"/>
        </w:rPr>
        <w:t xml:space="preserve">нолетних и защите их прав администрации муниципального образования </w:t>
      </w:r>
      <w:proofErr w:type="spellStart"/>
      <w:r w:rsidR="00E418A0" w:rsidRPr="00E47FDB">
        <w:rPr>
          <w:sz w:val="28"/>
          <w:szCs w:val="28"/>
        </w:rPr>
        <w:t>Т</w:t>
      </w:r>
      <w:r w:rsidR="00E418A0" w:rsidRPr="00E47FDB">
        <w:rPr>
          <w:sz w:val="28"/>
          <w:szCs w:val="28"/>
        </w:rPr>
        <w:t>и</w:t>
      </w:r>
      <w:r w:rsidR="00E418A0" w:rsidRPr="00E47FDB">
        <w:rPr>
          <w:sz w:val="28"/>
          <w:szCs w:val="28"/>
        </w:rPr>
        <w:t>машевский</w:t>
      </w:r>
      <w:proofErr w:type="spellEnd"/>
      <w:r w:rsidR="00E418A0" w:rsidRPr="00E47FDB">
        <w:rPr>
          <w:sz w:val="28"/>
          <w:szCs w:val="28"/>
        </w:rPr>
        <w:t xml:space="preserve"> район за правонарушения, предусмотренные КоАП РФ, </w:t>
      </w:r>
      <w:r w:rsidR="0030553F" w:rsidRPr="00E47FDB">
        <w:rPr>
          <w:sz w:val="28"/>
          <w:szCs w:val="28"/>
        </w:rPr>
        <w:t xml:space="preserve">а также пени за нарушение договоров аренды за земельные участки. </w:t>
      </w:r>
      <w:r w:rsidR="00E418A0" w:rsidRPr="00E47FDB">
        <w:rPr>
          <w:sz w:val="28"/>
          <w:szCs w:val="28"/>
          <w:highlight w:val="yellow"/>
        </w:rPr>
        <w:t xml:space="preserve"> </w:t>
      </w:r>
    </w:p>
    <w:p w:rsidR="00E47FDB" w:rsidRPr="00DB7BCC" w:rsidRDefault="00E47FDB" w:rsidP="00E47FDB">
      <w:pPr>
        <w:pStyle w:val="1"/>
        <w:shd w:val="clear" w:color="auto" w:fill="auto"/>
        <w:spacing w:line="20" w:lineRule="atLeast"/>
        <w:ind w:right="140" w:firstLine="709"/>
        <w:rPr>
          <w:sz w:val="28"/>
          <w:szCs w:val="28"/>
        </w:rPr>
      </w:pPr>
    </w:p>
    <w:p w:rsidR="00B02AAC" w:rsidRDefault="003C22D2" w:rsidP="00E47FDB">
      <w:pPr>
        <w:pStyle w:val="11"/>
        <w:keepNext/>
        <w:keepLines/>
        <w:numPr>
          <w:ilvl w:val="0"/>
          <w:numId w:val="10"/>
        </w:numPr>
        <w:shd w:val="clear" w:color="auto" w:fill="auto"/>
        <w:spacing w:after="0" w:line="20" w:lineRule="atLeast"/>
      </w:pPr>
      <w:bookmarkStart w:id="17" w:name="bookmark17"/>
      <w:r w:rsidRPr="00431B2D">
        <w:t>Безвозмездные поступления</w:t>
      </w:r>
      <w:bookmarkEnd w:id="17"/>
    </w:p>
    <w:p w:rsidR="00E47FDB" w:rsidRPr="00431B2D" w:rsidRDefault="00E47FDB" w:rsidP="00E47FDB">
      <w:pPr>
        <w:pStyle w:val="11"/>
        <w:keepNext/>
        <w:keepLines/>
        <w:shd w:val="clear" w:color="auto" w:fill="auto"/>
        <w:spacing w:after="0" w:line="20" w:lineRule="atLeast"/>
        <w:ind w:left="720"/>
        <w:jc w:val="left"/>
      </w:pPr>
    </w:p>
    <w:p w:rsidR="00B02AAC" w:rsidRPr="00431B2D" w:rsidRDefault="003C22D2" w:rsidP="00E47FDB">
      <w:pPr>
        <w:pStyle w:val="1"/>
        <w:shd w:val="clear" w:color="auto" w:fill="auto"/>
        <w:spacing w:line="240" w:lineRule="auto"/>
        <w:ind w:right="140" w:firstLine="709"/>
        <w:rPr>
          <w:sz w:val="28"/>
          <w:szCs w:val="28"/>
        </w:rPr>
      </w:pPr>
      <w:r w:rsidRPr="00431B2D">
        <w:rPr>
          <w:sz w:val="28"/>
          <w:szCs w:val="28"/>
        </w:rPr>
        <w:t>Безвозмездные поступления в бюджет муниципального района за 2</w:t>
      </w:r>
      <w:r w:rsidR="00431B2D" w:rsidRPr="00431B2D">
        <w:rPr>
          <w:sz w:val="28"/>
          <w:szCs w:val="28"/>
        </w:rPr>
        <w:t>020</w:t>
      </w:r>
      <w:r w:rsidRPr="00431B2D">
        <w:rPr>
          <w:sz w:val="28"/>
          <w:szCs w:val="28"/>
        </w:rPr>
        <w:t xml:space="preserve"> год составили 1 </w:t>
      </w:r>
      <w:r w:rsidR="00431B2D" w:rsidRPr="00431B2D">
        <w:rPr>
          <w:sz w:val="28"/>
          <w:szCs w:val="28"/>
        </w:rPr>
        <w:t>643 289,7</w:t>
      </w:r>
      <w:r w:rsidRPr="00431B2D">
        <w:rPr>
          <w:sz w:val="28"/>
          <w:szCs w:val="28"/>
        </w:rPr>
        <w:t xml:space="preserve"> тыс. рублей или 99,</w:t>
      </w:r>
      <w:r w:rsidR="000B573E">
        <w:rPr>
          <w:sz w:val="28"/>
          <w:szCs w:val="28"/>
        </w:rPr>
        <w:t>1</w:t>
      </w:r>
      <w:r w:rsidRPr="00431B2D">
        <w:rPr>
          <w:sz w:val="28"/>
          <w:szCs w:val="28"/>
        </w:rPr>
        <w:t xml:space="preserve"> % к уточненному годовому плану и на </w:t>
      </w:r>
      <w:r w:rsidR="000B573E">
        <w:rPr>
          <w:sz w:val="28"/>
          <w:szCs w:val="28"/>
        </w:rPr>
        <w:t>400</w:t>
      </w:r>
      <w:r w:rsidR="00EF6C85" w:rsidRPr="00431B2D">
        <w:rPr>
          <w:sz w:val="28"/>
          <w:szCs w:val="28"/>
        </w:rPr>
        <w:t xml:space="preserve"> </w:t>
      </w:r>
      <w:r w:rsidR="000B573E">
        <w:rPr>
          <w:sz w:val="28"/>
          <w:szCs w:val="28"/>
        </w:rPr>
        <w:t>977</w:t>
      </w:r>
      <w:r w:rsidR="004E26AC" w:rsidRPr="00431B2D">
        <w:rPr>
          <w:sz w:val="28"/>
          <w:szCs w:val="28"/>
        </w:rPr>
        <w:t xml:space="preserve"> тыс.</w:t>
      </w:r>
      <w:r w:rsidRPr="00431B2D">
        <w:rPr>
          <w:sz w:val="28"/>
          <w:szCs w:val="28"/>
        </w:rPr>
        <w:t xml:space="preserve"> рублей </w:t>
      </w:r>
      <w:r w:rsidR="000B573E">
        <w:rPr>
          <w:sz w:val="28"/>
          <w:szCs w:val="28"/>
        </w:rPr>
        <w:t>больше</w:t>
      </w:r>
      <w:r w:rsidRPr="00431B2D">
        <w:rPr>
          <w:sz w:val="28"/>
          <w:szCs w:val="28"/>
        </w:rPr>
        <w:t xml:space="preserve"> поступлений 201</w:t>
      </w:r>
      <w:r w:rsidR="000B573E">
        <w:rPr>
          <w:sz w:val="28"/>
          <w:szCs w:val="28"/>
        </w:rPr>
        <w:t>9</w:t>
      </w:r>
      <w:r w:rsidRPr="00431B2D">
        <w:rPr>
          <w:sz w:val="28"/>
          <w:szCs w:val="28"/>
        </w:rPr>
        <w:t xml:space="preserve"> года.</w:t>
      </w:r>
    </w:p>
    <w:p w:rsidR="00B02AAC" w:rsidRPr="00431B2D" w:rsidRDefault="00AD63E7">
      <w:pPr>
        <w:pStyle w:val="a5"/>
        <w:shd w:val="clear" w:color="auto" w:fill="auto"/>
        <w:ind w:left="8402"/>
        <w:rPr>
          <w:sz w:val="22"/>
          <w:szCs w:val="22"/>
        </w:rPr>
      </w:pPr>
      <w:r w:rsidRPr="00431B2D">
        <w:rPr>
          <w:sz w:val="22"/>
          <w:szCs w:val="22"/>
        </w:rPr>
        <w:t>т</w:t>
      </w:r>
      <w:r w:rsidR="003C22D2" w:rsidRPr="00431B2D">
        <w:rPr>
          <w:sz w:val="22"/>
          <w:szCs w:val="22"/>
        </w:rPr>
        <w:t>ыс</w:t>
      </w:r>
      <w:r w:rsidR="00C56AB2" w:rsidRPr="00431B2D">
        <w:rPr>
          <w:sz w:val="22"/>
          <w:szCs w:val="22"/>
        </w:rPr>
        <w:t>.</w:t>
      </w:r>
      <w:r w:rsidR="003C22D2" w:rsidRPr="00431B2D">
        <w:rPr>
          <w:sz w:val="22"/>
          <w:szCs w:val="22"/>
        </w:rPr>
        <w:t xml:space="preserve"> рублей</w:t>
      </w:r>
    </w:p>
    <w:tbl>
      <w:tblPr>
        <w:tblOverlap w:val="never"/>
        <w:tblW w:w="989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0"/>
        <w:gridCol w:w="1418"/>
        <w:gridCol w:w="1418"/>
      </w:tblGrid>
      <w:tr w:rsidR="00431B2D" w:rsidRPr="00431B2D" w:rsidTr="00431B2D">
        <w:trPr>
          <w:trHeight w:hRule="exact" w:val="302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Наименование межбюджетных трансфертов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2019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431B2D">
              <w:rPr>
                <w:sz w:val="22"/>
                <w:szCs w:val="22"/>
              </w:rPr>
              <w:t xml:space="preserve"> год</w:t>
            </w:r>
          </w:p>
        </w:tc>
      </w:tr>
      <w:tr w:rsidR="00431B2D" w:rsidRPr="00431B2D" w:rsidTr="00431B2D">
        <w:trPr>
          <w:trHeight w:hRule="exact" w:val="288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дотации из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161730.8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6F6EF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179041,3</w:t>
            </w:r>
          </w:p>
        </w:tc>
      </w:tr>
      <w:tr w:rsidR="00431B2D" w:rsidRPr="00431B2D" w:rsidTr="00431B2D">
        <w:trPr>
          <w:trHeight w:hRule="exact" w:val="288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субсидии из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104418,4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6F6EF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400127,4</w:t>
            </w:r>
          </w:p>
        </w:tc>
      </w:tr>
      <w:tr w:rsidR="00431B2D" w:rsidRPr="00431B2D" w:rsidTr="00431B2D">
        <w:trPr>
          <w:trHeight w:hRule="exact" w:val="281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субвенции на выполнение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973975,2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6F6EF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1039906,2</w:t>
            </w:r>
          </w:p>
        </w:tc>
      </w:tr>
      <w:tr w:rsidR="00431B2D" w:rsidRPr="00431B2D" w:rsidTr="00431B2D">
        <w:trPr>
          <w:trHeight w:hRule="exact" w:val="288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иные межбюджетные трансферты от краевого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6F6EF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16066,0</w:t>
            </w:r>
          </w:p>
        </w:tc>
      </w:tr>
      <w:tr w:rsidR="00431B2D" w:rsidRPr="00431B2D" w:rsidTr="00431B2D">
        <w:trPr>
          <w:trHeight w:hRule="exact" w:val="558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>
            <w:pPr>
              <w:pStyle w:val="a7"/>
              <w:shd w:val="clear" w:color="auto" w:fill="auto"/>
              <w:spacing w:line="264" w:lineRule="auto"/>
              <w:ind w:firstLine="0"/>
              <w:jc w:val="lef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средства поселений переданные муниципальному району на вы</w:t>
            </w:r>
            <w:r w:rsidRPr="00431B2D">
              <w:rPr>
                <w:sz w:val="22"/>
                <w:szCs w:val="22"/>
              </w:rPr>
              <w:softHyphen/>
              <w:t>полнение полномочий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2975,7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1B2D" w:rsidRPr="00431B2D" w:rsidRDefault="00431B2D" w:rsidP="006F6EF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8472,1</w:t>
            </w:r>
          </w:p>
        </w:tc>
      </w:tr>
      <w:tr w:rsidR="00431B2D" w:rsidRPr="00431B2D" w:rsidTr="00431B2D">
        <w:trPr>
          <w:trHeight w:hRule="exact" w:val="842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>
            <w:pPr>
              <w:pStyle w:val="a7"/>
              <w:shd w:val="clear" w:color="auto" w:fill="auto"/>
              <w:spacing w:line="264" w:lineRule="auto"/>
              <w:ind w:firstLine="0"/>
              <w:jc w:val="lef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доходы от возврата бюджетами других уровней остатков субси</w:t>
            </w:r>
            <w:r w:rsidRPr="00431B2D">
              <w:rPr>
                <w:sz w:val="22"/>
                <w:szCs w:val="22"/>
              </w:rPr>
              <w:softHyphen/>
              <w:t>дий, су</w:t>
            </w:r>
            <w:r w:rsidRPr="00431B2D">
              <w:rPr>
                <w:sz w:val="22"/>
                <w:szCs w:val="22"/>
              </w:rPr>
              <w:t>б</w:t>
            </w:r>
            <w:r w:rsidRPr="00431B2D">
              <w:rPr>
                <w:sz w:val="22"/>
                <w:szCs w:val="22"/>
              </w:rPr>
              <w:t>венций и иных межбюджетных трансфертов, имеющих целевое назнач</w:t>
            </w:r>
            <w:r w:rsidRPr="00431B2D">
              <w:rPr>
                <w:sz w:val="22"/>
                <w:szCs w:val="22"/>
              </w:rPr>
              <w:t>е</w:t>
            </w:r>
            <w:r w:rsidRPr="00431B2D">
              <w:rPr>
                <w:sz w:val="22"/>
                <w:szCs w:val="22"/>
              </w:rPr>
              <w:t>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B2D" w:rsidRPr="00431B2D" w:rsidRDefault="00431B2D" w:rsidP="006F6EF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431B2D" w:rsidRPr="00431B2D" w:rsidTr="00431B2D">
        <w:trPr>
          <w:trHeight w:hRule="exact" w:val="839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>
            <w:pPr>
              <w:pStyle w:val="a7"/>
              <w:shd w:val="clear" w:color="auto" w:fill="auto"/>
              <w:spacing w:line="264" w:lineRule="auto"/>
              <w:ind w:firstLine="0"/>
              <w:jc w:val="lef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возврат прочих остатков субсидий, субвенций и иных межбюд</w:t>
            </w:r>
            <w:r w:rsidRPr="00431B2D">
              <w:rPr>
                <w:sz w:val="22"/>
                <w:szCs w:val="22"/>
              </w:rPr>
              <w:softHyphen/>
              <w:t>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-787,4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B2D" w:rsidRPr="00431B2D" w:rsidRDefault="00431B2D" w:rsidP="00C70BB3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-425,</w:t>
            </w:r>
            <w:r w:rsidR="00C70BB3">
              <w:rPr>
                <w:sz w:val="22"/>
                <w:szCs w:val="22"/>
              </w:rPr>
              <w:t>4</w:t>
            </w:r>
          </w:p>
        </w:tc>
      </w:tr>
      <w:tr w:rsidR="00431B2D" w:rsidRPr="00431B2D" w:rsidTr="00431B2D">
        <w:trPr>
          <w:trHeight w:hRule="exact" w:val="299"/>
          <w:jc w:val="center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431B2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431B2D">
              <w:rPr>
                <w:sz w:val="22"/>
                <w:szCs w:val="22"/>
              </w:rPr>
              <w:t>1242312,7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31B2D" w:rsidRPr="00431B2D" w:rsidRDefault="00431B2D" w:rsidP="006F6EF1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1643289,7</w:t>
            </w:r>
          </w:p>
        </w:tc>
      </w:tr>
    </w:tbl>
    <w:p w:rsidR="00B02AAC" w:rsidRPr="00E52B0E" w:rsidRDefault="003C22D2" w:rsidP="00E47FDB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3986"/>
        </w:tabs>
      </w:pPr>
      <w:bookmarkStart w:id="18" w:name="bookmark18"/>
      <w:r w:rsidRPr="00E52B0E">
        <w:t>Расходы</w:t>
      </w:r>
      <w:bookmarkEnd w:id="18"/>
    </w:p>
    <w:p w:rsidR="00E50A97" w:rsidRPr="00E52B0E" w:rsidRDefault="003C22D2" w:rsidP="00C56AB2">
      <w:pPr>
        <w:pStyle w:val="1"/>
        <w:shd w:val="clear" w:color="auto" w:fill="auto"/>
        <w:ind w:right="140" w:firstLine="709"/>
        <w:rPr>
          <w:sz w:val="28"/>
          <w:szCs w:val="28"/>
        </w:rPr>
      </w:pPr>
      <w:r w:rsidRPr="00E52B0E">
        <w:rPr>
          <w:sz w:val="28"/>
          <w:szCs w:val="28"/>
        </w:rPr>
        <w:t xml:space="preserve">Расходы районного бюджета за отчетный период исполнены в сумме </w:t>
      </w:r>
      <w:r w:rsidR="00F84CC6">
        <w:rPr>
          <w:sz w:val="28"/>
          <w:szCs w:val="28"/>
        </w:rPr>
        <w:t>2</w:t>
      </w:r>
      <w:r w:rsidR="00E50A97" w:rsidRPr="00E52B0E">
        <w:rPr>
          <w:sz w:val="28"/>
          <w:szCs w:val="28"/>
        </w:rPr>
        <w:t> </w:t>
      </w:r>
      <w:r w:rsidR="00F84CC6">
        <w:rPr>
          <w:sz w:val="28"/>
          <w:szCs w:val="28"/>
        </w:rPr>
        <w:t>385 817,3</w:t>
      </w:r>
      <w:r w:rsidR="00E50A97" w:rsidRPr="00E52B0E">
        <w:rPr>
          <w:sz w:val="28"/>
          <w:szCs w:val="28"/>
        </w:rPr>
        <w:t xml:space="preserve"> </w:t>
      </w:r>
      <w:r w:rsidRPr="00E52B0E">
        <w:rPr>
          <w:sz w:val="28"/>
          <w:szCs w:val="28"/>
        </w:rPr>
        <w:t xml:space="preserve"> тыс. рублей или 99,</w:t>
      </w:r>
      <w:r w:rsidR="00F84CC6">
        <w:rPr>
          <w:sz w:val="28"/>
          <w:szCs w:val="28"/>
        </w:rPr>
        <w:t>2</w:t>
      </w:r>
      <w:r w:rsidRPr="00E52B0E">
        <w:rPr>
          <w:sz w:val="28"/>
          <w:szCs w:val="28"/>
        </w:rPr>
        <w:t xml:space="preserve"> % к плановым показателям (</w:t>
      </w:r>
      <w:r w:rsidR="00F84CC6">
        <w:rPr>
          <w:sz w:val="28"/>
          <w:szCs w:val="28"/>
        </w:rPr>
        <w:t>2</w:t>
      </w:r>
      <w:r w:rsidRPr="00E52B0E">
        <w:rPr>
          <w:sz w:val="28"/>
          <w:szCs w:val="28"/>
        </w:rPr>
        <w:t xml:space="preserve"> </w:t>
      </w:r>
      <w:r w:rsidR="00F84CC6">
        <w:rPr>
          <w:sz w:val="28"/>
          <w:szCs w:val="28"/>
        </w:rPr>
        <w:t>405 181,3</w:t>
      </w:r>
      <w:r w:rsidRPr="00E52B0E">
        <w:rPr>
          <w:sz w:val="28"/>
          <w:szCs w:val="28"/>
        </w:rPr>
        <w:t xml:space="preserve"> тыс. </w:t>
      </w:r>
      <w:r w:rsidRPr="00E52B0E">
        <w:rPr>
          <w:sz w:val="28"/>
          <w:szCs w:val="28"/>
        </w:rPr>
        <w:lastRenderedPageBreak/>
        <w:t>руб.). Расходы 20</w:t>
      </w:r>
      <w:r w:rsidR="00F84CC6">
        <w:rPr>
          <w:sz w:val="28"/>
          <w:szCs w:val="28"/>
        </w:rPr>
        <w:t>20</w:t>
      </w:r>
      <w:r w:rsidRPr="00E52B0E">
        <w:rPr>
          <w:sz w:val="28"/>
          <w:szCs w:val="28"/>
        </w:rPr>
        <w:t xml:space="preserve"> года у</w:t>
      </w:r>
      <w:r w:rsidR="00F84CC6">
        <w:rPr>
          <w:sz w:val="28"/>
          <w:szCs w:val="28"/>
        </w:rPr>
        <w:t>величились</w:t>
      </w:r>
      <w:r w:rsidRPr="00E52B0E">
        <w:rPr>
          <w:sz w:val="28"/>
          <w:szCs w:val="28"/>
        </w:rPr>
        <w:t xml:space="preserve"> по сравнению с прошлым годом на </w:t>
      </w:r>
      <w:r w:rsidR="00F84CC6">
        <w:rPr>
          <w:sz w:val="28"/>
          <w:szCs w:val="28"/>
        </w:rPr>
        <w:t>22,1</w:t>
      </w:r>
      <w:r w:rsidRPr="00E52B0E">
        <w:rPr>
          <w:sz w:val="28"/>
          <w:szCs w:val="28"/>
        </w:rPr>
        <w:t xml:space="preserve">% </w:t>
      </w:r>
      <w:r w:rsidR="00E50A97" w:rsidRPr="00E52B0E">
        <w:rPr>
          <w:sz w:val="28"/>
          <w:szCs w:val="28"/>
        </w:rPr>
        <w:t xml:space="preserve"> </w:t>
      </w:r>
      <w:r w:rsidRPr="00E52B0E">
        <w:rPr>
          <w:sz w:val="28"/>
          <w:szCs w:val="28"/>
        </w:rPr>
        <w:t>(</w:t>
      </w:r>
      <w:r w:rsidR="00F84CC6">
        <w:rPr>
          <w:sz w:val="28"/>
          <w:szCs w:val="28"/>
        </w:rPr>
        <w:t>432,4</w:t>
      </w:r>
      <w:r w:rsidRPr="00E52B0E">
        <w:rPr>
          <w:sz w:val="28"/>
          <w:szCs w:val="28"/>
        </w:rPr>
        <w:t xml:space="preserve"> </w:t>
      </w:r>
      <w:proofErr w:type="spellStart"/>
      <w:r w:rsidRPr="00E52B0E">
        <w:rPr>
          <w:sz w:val="28"/>
          <w:szCs w:val="28"/>
        </w:rPr>
        <w:t>млн</w:t>
      </w:r>
      <w:proofErr w:type="gramStart"/>
      <w:r w:rsidRPr="00E52B0E">
        <w:rPr>
          <w:sz w:val="28"/>
          <w:szCs w:val="28"/>
        </w:rPr>
        <w:t>.р</w:t>
      </w:r>
      <w:proofErr w:type="gramEnd"/>
      <w:r w:rsidRPr="00E52B0E">
        <w:rPr>
          <w:sz w:val="28"/>
          <w:szCs w:val="28"/>
        </w:rPr>
        <w:t>ублей</w:t>
      </w:r>
      <w:proofErr w:type="spellEnd"/>
      <w:r w:rsidRPr="00E52B0E">
        <w:rPr>
          <w:sz w:val="28"/>
          <w:szCs w:val="28"/>
        </w:rPr>
        <w:t>).</w:t>
      </w:r>
    </w:p>
    <w:p w:rsidR="00B02AAC" w:rsidRPr="00E52B0E" w:rsidRDefault="003C22D2" w:rsidP="00C56AB2">
      <w:pPr>
        <w:pStyle w:val="1"/>
        <w:shd w:val="clear" w:color="auto" w:fill="auto"/>
        <w:ind w:right="140" w:firstLine="709"/>
        <w:rPr>
          <w:sz w:val="28"/>
          <w:szCs w:val="28"/>
        </w:rPr>
      </w:pPr>
      <w:r w:rsidRPr="00E52B0E">
        <w:rPr>
          <w:sz w:val="28"/>
          <w:szCs w:val="28"/>
        </w:rPr>
        <w:t>Расходы районного бюджета направлены на реализацию 1</w:t>
      </w:r>
      <w:r w:rsidR="00E50A97" w:rsidRPr="00E52B0E">
        <w:rPr>
          <w:sz w:val="28"/>
          <w:szCs w:val="28"/>
        </w:rPr>
        <w:t>7</w:t>
      </w:r>
      <w:r w:rsidRPr="00E52B0E">
        <w:rPr>
          <w:sz w:val="28"/>
          <w:szCs w:val="28"/>
        </w:rPr>
        <w:t xml:space="preserve"> муниц</w:t>
      </w:r>
      <w:r w:rsidRPr="00E52B0E">
        <w:rPr>
          <w:sz w:val="28"/>
          <w:szCs w:val="28"/>
        </w:rPr>
        <w:t>и</w:t>
      </w:r>
      <w:r w:rsidRPr="00E52B0E">
        <w:rPr>
          <w:sz w:val="28"/>
          <w:szCs w:val="28"/>
        </w:rPr>
        <w:t xml:space="preserve">пальных программ в сумме </w:t>
      </w:r>
      <w:r w:rsidR="00043C07">
        <w:rPr>
          <w:sz w:val="28"/>
          <w:szCs w:val="28"/>
        </w:rPr>
        <w:t>2</w:t>
      </w:r>
      <w:r w:rsidR="00E50A97" w:rsidRPr="00E52B0E">
        <w:rPr>
          <w:sz w:val="28"/>
          <w:szCs w:val="28"/>
        </w:rPr>
        <w:t> </w:t>
      </w:r>
      <w:r w:rsidR="00043C07">
        <w:rPr>
          <w:sz w:val="28"/>
          <w:szCs w:val="28"/>
        </w:rPr>
        <w:t>222 212,7</w:t>
      </w:r>
      <w:r w:rsidRPr="00E52B0E">
        <w:rPr>
          <w:sz w:val="28"/>
          <w:szCs w:val="28"/>
        </w:rPr>
        <w:t xml:space="preserve"> тыс. рублей или </w:t>
      </w:r>
      <w:r w:rsidR="00E50A97" w:rsidRPr="00E52B0E">
        <w:rPr>
          <w:sz w:val="28"/>
          <w:szCs w:val="28"/>
        </w:rPr>
        <w:t>93,</w:t>
      </w:r>
      <w:r w:rsidR="00043C07">
        <w:rPr>
          <w:sz w:val="28"/>
          <w:szCs w:val="28"/>
        </w:rPr>
        <w:t>1</w:t>
      </w:r>
      <w:r w:rsidRPr="00E52B0E">
        <w:rPr>
          <w:sz w:val="28"/>
          <w:szCs w:val="28"/>
        </w:rPr>
        <w:t xml:space="preserve"> % от общего об</w:t>
      </w:r>
      <w:r w:rsidRPr="00E52B0E">
        <w:rPr>
          <w:sz w:val="28"/>
          <w:szCs w:val="28"/>
        </w:rPr>
        <w:t>ъ</w:t>
      </w:r>
      <w:r w:rsidRPr="00E52B0E">
        <w:rPr>
          <w:sz w:val="28"/>
          <w:szCs w:val="28"/>
        </w:rPr>
        <w:t>ема расхо</w:t>
      </w:r>
      <w:r w:rsidRPr="00E52B0E">
        <w:rPr>
          <w:sz w:val="28"/>
          <w:szCs w:val="28"/>
        </w:rPr>
        <w:softHyphen/>
        <w:t>дов районного бюджета. По непрограммным направлениям деятел</w:t>
      </w:r>
      <w:r w:rsidRPr="00E52B0E">
        <w:rPr>
          <w:sz w:val="28"/>
          <w:szCs w:val="28"/>
        </w:rPr>
        <w:t>ь</w:t>
      </w:r>
      <w:r w:rsidRPr="00E52B0E">
        <w:rPr>
          <w:sz w:val="28"/>
          <w:szCs w:val="28"/>
        </w:rPr>
        <w:t>ности рас</w:t>
      </w:r>
      <w:r w:rsidRPr="00E52B0E">
        <w:rPr>
          <w:sz w:val="28"/>
          <w:szCs w:val="28"/>
        </w:rPr>
        <w:softHyphen/>
        <w:t xml:space="preserve">ходы составили </w:t>
      </w:r>
      <w:r w:rsidR="00043C07">
        <w:rPr>
          <w:sz w:val="28"/>
          <w:szCs w:val="28"/>
        </w:rPr>
        <w:t>163 604,6</w:t>
      </w:r>
      <w:r w:rsidRPr="00E52B0E">
        <w:rPr>
          <w:sz w:val="28"/>
          <w:szCs w:val="28"/>
        </w:rPr>
        <w:t xml:space="preserve"> тыс. рублей.</w:t>
      </w:r>
    </w:p>
    <w:p w:rsidR="00B02AAC" w:rsidRPr="00E52B0E" w:rsidRDefault="003C22D2" w:rsidP="00C56AB2">
      <w:pPr>
        <w:pStyle w:val="1"/>
        <w:shd w:val="clear" w:color="auto" w:fill="auto"/>
        <w:spacing w:after="300" w:line="257" w:lineRule="auto"/>
        <w:ind w:firstLine="709"/>
        <w:rPr>
          <w:sz w:val="28"/>
          <w:szCs w:val="28"/>
        </w:rPr>
      </w:pPr>
      <w:r w:rsidRPr="00E52B0E">
        <w:rPr>
          <w:sz w:val="28"/>
          <w:szCs w:val="28"/>
        </w:rPr>
        <w:t>Кассовое исполнение районного бюджета за 20</w:t>
      </w:r>
      <w:r w:rsidR="00A44539">
        <w:rPr>
          <w:sz w:val="28"/>
          <w:szCs w:val="28"/>
        </w:rPr>
        <w:t>20</w:t>
      </w:r>
      <w:r w:rsidRPr="00E52B0E">
        <w:rPr>
          <w:sz w:val="28"/>
          <w:szCs w:val="28"/>
        </w:rPr>
        <w:t xml:space="preserve"> год в разрезе разделов классификации расходов бюджетов характеризуется следующими данными: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28"/>
        <w:gridCol w:w="983"/>
        <w:gridCol w:w="1814"/>
        <w:gridCol w:w="1523"/>
        <w:gridCol w:w="1512"/>
      </w:tblGrid>
      <w:tr w:rsidR="00B02AAC" w:rsidRPr="00E52B0E">
        <w:trPr>
          <w:trHeight w:hRule="exact" w:val="860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Раздел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64" w:lineRule="auto"/>
              <w:ind w:firstLine="0"/>
              <w:jc w:val="center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Утвержден</w:t>
            </w:r>
            <w:r w:rsidRPr="00E52B0E">
              <w:rPr>
                <w:sz w:val="22"/>
                <w:szCs w:val="22"/>
              </w:rPr>
              <w:softHyphen/>
              <w:t>ные назначе</w:t>
            </w:r>
            <w:r w:rsidRPr="00E52B0E">
              <w:rPr>
                <w:sz w:val="22"/>
                <w:szCs w:val="22"/>
              </w:rPr>
              <w:softHyphen/>
              <w:t>ния (тыс. руб.)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3C22D2">
            <w:pPr>
              <w:pStyle w:val="a7"/>
              <w:shd w:val="clear" w:color="auto" w:fill="auto"/>
              <w:spacing w:line="266" w:lineRule="auto"/>
              <w:ind w:firstLine="0"/>
              <w:jc w:val="center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Исполнение (тыс. руб.)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Процент</w:t>
            </w:r>
          </w:p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исполнения</w:t>
            </w:r>
          </w:p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(%)</w:t>
            </w:r>
          </w:p>
        </w:tc>
      </w:tr>
      <w:tr w:rsidR="00B02AAC" w:rsidRPr="00E52B0E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0100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164206,3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162547,7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</w:p>
        </w:tc>
      </w:tr>
      <w:tr w:rsidR="00B02AAC" w:rsidRPr="00E52B0E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0200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B02AAC" w:rsidRPr="00E52B0E">
        <w:trPr>
          <w:trHeight w:hRule="exact" w:val="55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Национальная безопасность и пра</w:t>
            </w:r>
            <w:r w:rsidRPr="00E52B0E">
              <w:rPr>
                <w:sz w:val="22"/>
                <w:szCs w:val="22"/>
              </w:rPr>
              <w:softHyphen/>
              <w:t>воохранительная деятельность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0300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19132,7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19072,2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B02AAC" w:rsidRPr="00E52B0E">
        <w:trPr>
          <w:trHeight w:hRule="exact" w:val="28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0400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33448,4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32105,3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</w:t>
            </w:r>
          </w:p>
        </w:tc>
      </w:tr>
      <w:tr w:rsidR="00B02AAC" w:rsidRPr="00E52B0E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0500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1144,3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579,3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50,6</w:t>
            </w:r>
          </w:p>
        </w:tc>
      </w:tr>
      <w:tr w:rsidR="00B02AAC" w:rsidRPr="00E52B0E">
        <w:trPr>
          <w:trHeight w:hRule="exact" w:val="28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0600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02AAC" w:rsidRPr="00E52B0E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Образование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0700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1758683,0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1747784,8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B02AAC" w:rsidRPr="00E52B0E">
        <w:trPr>
          <w:trHeight w:hRule="exact" w:val="28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Культура и кинематография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0800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48405,7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48362,4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B02AAC" w:rsidRPr="00E52B0E">
        <w:trPr>
          <w:trHeight w:hRule="exact" w:val="281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0900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1995,0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2D24DD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02AAC" w:rsidRPr="00E52B0E">
        <w:trPr>
          <w:trHeight w:hRule="exact" w:val="288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1000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234543,8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230026,7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B02AAC" w:rsidRPr="00E52B0E">
        <w:trPr>
          <w:trHeight w:hRule="exact" w:val="284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1100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98173,2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97900,2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B02AAC" w:rsidRPr="00E52B0E">
        <w:trPr>
          <w:trHeight w:hRule="exact" w:val="29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Средства массовой информации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1200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2150,0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2149,9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E52B0E">
        <w:trPr>
          <w:trHeight w:hRule="exact" w:val="56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71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Обслуживание государственного и м</w:t>
            </w:r>
            <w:r w:rsidRPr="00E52B0E">
              <w:rPr>
                <w:sz w:val="22"/>
                <w:szCs w:val="22"/>
              </w:rPr>
              <w:t>у</w:t>
            </w:r>
            <w:r w:rsidRPr="00E52B0E">
              <w:rPr>
                <w:sz w:val="22"/>
                <w:szCs w:val="22"/>
              </w:rPr>
              <w:t>ниципального долга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1300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4319,6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EC1A36" w:rsidP="00043C07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4319,</w:t>
            </w:r>
            <w:r w:rsidR="00043C07">
              <w:rPr>
                <w:sz w:val="22"/>
                <w:szCs w:val="22"/>
              </w:rPr>
              <w:t>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E52B0E">
        <w:trPr>
          <w:trHeight w:hRule="exact" w:val="1109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Межбюджетные трансферты бюд</w:t>
            </w:r>
            <w:r w:rsidRPr="00E52B0E">
              <w:rPr>
                <w:sz w:val="22"/>
                <w:szCs w:val="22"/>
              </w:rPr>
              <w:softHyphen/>
              <w:t>жетам субъектов Российской Феде</w:t>
            </w:r>
            <w:r w:rsidRPr="00E52B0E">
              <w:rPr>
                <w:sz w:val="22"/>
                <w:szCs w:val="22"/>
              </w:rPr>
              <w:softHyphen/>
              <w:t>рации и м</w:t>
            </w:r>
            <w:r w:rsidRPr="00E52B0E">
              <w:rPr>
                <w:sz w:val="22"/>
                <w:szCs w:val="22"/>
              </w:rPr>
              <w:t>у</w:t>
            </w:r>
            <w:r w:rsidRPr="00E52B0E">
              <w:rPr>
                <w:sz w:val="22"/>
                <w:szCs w:val="22"/>
              </w:rPr>
              <w:t>ниципальных образова</w:t>
            </w:r>
            <w:r w:rsidRPr="00E52B0E">
              <w:rPr>
                <w:sz w:val="22"/>
                <w:szCs w:val="22"/>
              </w:rPr>
              <w:softHyphen/>
              <w:t>ний общего х</w:t>
            </w:r>
            <w:r w:rsidRPr="00E52B0E">
              <w:rPr>
                <w:sz w:val="22"/>
                <w:szCs w:val="22"/>
              </w:rPr>
              <w:t>а</w:t>
            </w:r>
            <w:r w:rsidRPr="00E52B0E">
              <w:rPr>
                <w:sz w:val="22"/>
                <w:szCs w:val="22"/>
              </w:rPr>
              <w:t>рактера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E52B0E">
              <w:rPr>
                <w:sz w:val="22"/>
                <w:szCs w:val="22"/>
              </w:rPr>
              <w:t>1400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38924,3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38924,3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F96083">
        <w:trPr>
          <w:trHeight w:hRule="exact" w:val="302"/>
          <w:jc w:val="center"/>
        </w:trPr>
        <w:tc>
          <w:tcPr>
            <w:tcW w:w="3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E52B0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E52B0E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AAC" w:rsidRPr="00E52B0E" w:rsidRDefault="00B02AAC">
            <w:pPr>
              <w:rPr>
                <w:b/>
                <w:sz w:val="10"/>
                <w:szCs w:val="10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2405181,3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2385817,3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E52B0E" w:rsidRDefault="00EC1A3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</w:t>
            </w:r>
          </w:p>
        </w:tc>
      </w:tr>
    </w:tbl>
    <w:p w:rsidR="00B02AAC" w:rsidRPr="00F96083" w:rsidRDefault="00B02AAC">
      <w:pPr>
        <w:spacing w:after="286" w:line="14" w:lineRule="exact"/>
        <w:rPr>
          <w:highlight w:val="yellow"/>
        </w:rPr>
      </w:pPr>
    </w:p>
    <w:p w:rsidR="00B02AAC" w:rsidRPr="00F96083" w:rsidRDefault="003C22D2" w:rsidP="00BC3B87">
      <w:pPr>
        <w:ind w:firstLine="709"/>
        <w:jc w:val="both"/>
        <w:rPr>
          <w:sz w:val="28"/>
          <w:szCs w:val="28"/>
          <w:highlight w:val="yellow"/>
        </w:rPr>
      </w:pPr>
      <w:r w:rsidRPr="008C7193">
        <w:rPr>
          <w:rFonts w:ascii="Times New Roman" w:hAnsi="Times New Roman" w:cs="Times New Roman"/>
          <w:sz w:val="28"/>
          <w:szCs w:val="28"/>
        </w:rPr>
        <w:t xml:space="preserve">Основная доля расходов районного бюджета приходится на </w:t>
      </w:r>
      <w:proofErr w:type="spellStart"/>
      <w:r w:rsidRPr="008C7193">
        <w:rPr>
          <w:rFonts w:ascii="Times New Roman" w:hAnsi="Times New Roman" w:cs="Times New Roman"/>
          <w:sz w:val="28"/>
          <w:szCs w:val="28"/>
        </w:rPr>
        <w:t>социально</w:t>
      </w:r>
      <w:r w:rsidRPr="008C7193">
        <w:rPr>
          <w:rFonts w:ascii="Times New Roman" w:hAnsi="Times New Roman" w:cs="Times New Roman"/>
          <w:sz w:val="28"/>
          <w:szCs w:val="28"/>
        </w:rPr>
        <w:softHyphen/>
        <w:t>культурную</w:t>
      </w:r>
      <w:proofErr w:type="spellEnd"/>
      <w:r w:rsidRPr="008C7193">
        <w:rPr>
          <w:rFonts w:ascii="Times New Roman" w:hAnsi="Times New Roman" w:cs="Times New Roman"/>
          <w:sz w:val="28"/>
          <w:szCs w:val="28"/>
        </w:rPr>
        <w:t xml:space="preserve"> сферу - </w:t>
      </w:r>
      <w:r w:rsidR="009F473B">
        <w:rPr>
          <w:rFonts w:ascii="Times New Roman" w:hAnsi="Times New Roman" w:cs="Times New Roman"/>
          <w:sz w:val="28"/>
          <w:szCs w:val="28"/>
        </w:rPr>
        <w:t>2</w:t>
      </w:r>
      <w:r w:rsidRPr="008C7193">
        <w:rPr>
          <w:rFonts w:ascii="Times New Roman" w:hAnsi="Times New Roman" w:cs="Times New Roman"/>
          <w:sz w:val="28"/>
          <w:szCs w:val="28"/>
        </w:rPr>
        <w:t xml:space="preserve"> </w:t>
      </w:r>
      <w:r w:rsidR="009F473B">
        <w:rPr>
          <w:rFonts w:ascii="Times New Roman" w:hAnsi="Times New Roman" w:cs="Times New Roman"/>
          <w:sz w:val="28"/>
          <w:szCs w:val="28"/>
        </w:rPr>
        <w:t>126 069,1</w:t>
      </w:r>
      <w:r w:rsidRPr="008C7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719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8C71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C719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8C7193">
        <w:rPr>
          <w:rFonts w:ascii="Times New Roman" w:hAnsi="Times New Roman" w:cs="Times New Roman"/>
          <w:sz w:val="28"/>
          <w:szCs w:val="28"/>
        </w:rPr>
        <w:t xml:space="preserve"> или </w:t>
      </w:r>
      <w:r w:rsidR="00626C1F" w:rsidRPr="008C7193">
        <w:rPr>
          <w:rFonts w:ascii="Times New Roman" w:hAnsi="Times New Roman" w:cs="Times New Roman"/>
          <w:sz w:val="28"/>
          <w:szCs w:val="28"/>
        </w:rPr>
        <w:t>89,</w:t>
      </w:r>
      <w:r w:rsidR="009F473B">
        <w:rPr>
          <w:rFonts w:ascii="Times New Roman" w:hAnsi="Times New Roman" w:cs="Times New Roman"/>
          <w:sz w:val="28"/>
          <w:szCs w:val="28"/>
        </w:rPr>
        <w:t>1</w:t>
      </w:r>
      <w:r w:rsidRPr="008C7193">
        <w:rPr>
          <w:rFonts w:ascii="Times New Roman" w:hAnsi="Times New Roman" w:cs="Times New Roman"/>
          <w:sz w:val="28"/>
          <w:szCs w:val="28"/>
        </w:rPr>
        <w:t xml:space="preserve"> % от общей суммы расхо</w:t>
      </w:r>
      <w:r w:rsidRPr="008C7193">
        <w:rPr>
          <w:rFonts w:ascii="Times New Roman" w:hAnsi="Times New Roman" w:cs="Times New Roman"/>
          <w:sz w:val="28"/>
          <w:szCs w:val="28"/>
        </w:rPr>
        <w:softHyphen/>
        <w:t>дов.</w:t>
      </w:r>
      <w:r w:rsidRPr="00BC3B87">
        <w:rPr>
          <w:rFonts w:ascii="Times New Roman" w:hAnsi="Times New Roman" w:cs="Times New Roman"/>
          <w:sz w:val="28"/>
          <w:szCs w:val="28"/>
        </w:rPr>
        <w:t xml:space="preserve"> </w:t>
      </w:r>
      <w:r w:rsidR="00BC3B87" w:rsidRPr="00BC3B87">
        <w:rPr>
          <w:rFonts w:ascii="Times New Roman" w:hAnsi="Times New Roman" w:cs="Times New Roman"/>
          <w:sz w:val="28"/>
          <w:szCs w:val="28"/>
        </w:rPr>
        <w:t>Б</w:t>
      </w:r>
      <w:r w:rsidRPr="00BC3B87">
        <w:rPr>
          <w:rFonts w:ascii="Times New Roman" w:hAnsi="Times New Roman" w:cs="Times New Roman"/>
          <w:sz w:val="28"/>
          <w:szCs w:val="28"/>
        </w:rPr>
        <w:t>ольшая часть средств бюджета направлена на образование (</w:t>
      </w:r>
      <w:r w:rsidR="00B3677F" w:rsidRPr="00BC3B87">
        <w:rPr>
          <w:rFonts w:ascii="Times New Roman" w:hAnsi="Times New Roman" w:cs="Times New Roman"/>
          <w:sz w:val="28"/>
          <w:szCs w:val="28"/>
        </w:rPr>
        <w:t>7</w:t>
      </w:r>
      <w:r w:rsidR="00CC11A7">
        <w:rPr>
          <w:rFonts w:ascii="Times New Roman" w:hAnsi="Times New Roman" w:cs="Times New Roman"/>
          <w:sz w:val="28"/>
          <w:szCs w:val="28"/>
        </w:rPr>
        <w:t>3,3</w:t>
      </w:r>
      <w:r w:rsidRPr="00BC3B87">
        <w:rPr>
          <w:rFonts w:ascii="Times New Roman" w:hAnsi="Times New Roman" w:cs="Times New Roman"/>
          <w:sz w:val="28"/>
          <w:szCs w:val="28"/>
        </w:rPr>
        <w:t xml:space="preserve"> %), соц</w:t>
      </w:r>
      <w:r w:rsidRPr="00BC3B87">
        <w:rPr>
          <w:rFonts w:ascii="Times New Roman" w:hAnsi="Times New Roman" w:cs="Times New Roman"/>
          <w:sz w:val="28"/>
          <w:szCs w:val="28"/>
        </w:rPr>
        <w:t>и</w:t>
      </w:r>
      <w:r w:rsidRPr="00BC3B87">
        <w:rPr>
          <w:rFonts w:ascii="Times New Roman" w:hAnsi="Times New Roman" w:cs="Times New Roman"/>
          <w:sz w:val="28"/>
          <w:szCs w:val="28"/>
        </w:rPr>
        <w:t>альную политику (</w:t>
      </w:r>
      <w:r w:rsidR="00CC11A7">
        <w:rPr>
          <w:rFonts w:ascii="Times New Roman" w:hAnsi="Times New Roman" w:cs="Times New Roman"/>
          <w:sz w:val="28"/>
          <w:szCs w:val="28"/>
        </w:rPr>
        <w:t>9</w:t>
      </w:r>
      <w:r w:rsidR="00B3677F" w:rsidRPr="00BC3B87">
        <w:rPr>
          <w:rFonts w:ascii="Times New Roman" w:hAnsi="Times New Roman" w:cs="Times New Roman"/>
          <w:sz w:val="28"/>
          <w:szCs w:val="28"/>
        </w:rPr>
        <w:t>,6</w:t>
      </w:r>
      <w:r w:rsidRPr="00BC3B87">
        <w:rPr>
          <w:rFonts w:ascii="Times New Roman" w:hAnsi="Times New Roman" w:cs="Times New Roman"/>
          <w:sz w:val="28"/>
          <w:szCs w:val="28"/>
        </w:rPr>
        <w:t xml:space="preserve"> %), культуру (</w:t>
      </w:r>
      <w:r w:rsidR="00CC11A7">
        <w:rPr>
          <w:rFonts w:ascii="Times New Roman" w:hAnsi="Times New Roman" w:cs="Times New Roman"/>
          <w:sz w:val="28"/>
          <w:szCs w:val="28"/>
        </w:rPr>
        <w:t>2</w:t>
      </w:r>
      <w:r w:rsidRPr="00BC3B87">
        <w:rPr>
          <w:rFonts w:ascii="Times New Roman" w:hAnsi="Times New Roman" w:cs="Times New Roman"/>
          <w:sz w:val="28"/>
          <w:szCs w:val="28"/>
        </w:rPr>
        <w:t xml:space="preserve"> %) и физкультуру и спорт (4</w:t>
      </w:r>
      <w:r w:rsidR="00B3677F" w:rsidRPr="00BC3B87">
        <w:rPr>
          <w:rFonts w:ascii="Times New Roman" w:hAnsi="Times New Roman" w:cs="Times New Roman"/>
          <w:sz w:val="28"/>
          <w:szCs w:val="28"/>
        </w:rPr>
        <w:t>,</w:t>
      </w:r>
      <w:r w:rsidR="00CC11A7">
        <w:rPr>
          <w:rFonts w:ascii="Times New Roman" w:hAnsi="Times New Roman" w:cs="Times New Roman"/>
          <w:sz w:val="28"/>
          <w:szCs w:val="28"/>
        </w:rPr>
        <w:t>1</w:t>
      </w:r>
      <w:r w:rsidRPr="00BC3B87">
        <w:rPr>
          <w:rFonts w:ascii="Times New Roman" w:hAnsi="Times New Roman" w:cs="Times New Roman"/>
          <w:sz w:val="28"/>
          <w:szCs w:val="28"/>
        </w:rPr>
        <w:t xml:space="preserve"> %).</w:t>
      </w:r>
    </w:p>
    <w:p w:rsidR="00B02AAC" w:rsidRPr="009E0C7A" w:rsidRDefault="003C22D2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9E0C7A">
        <w:rPr>
          <w:sz w:val="28"/>
          <w:szCs w:val="28"/>
        </w:rPr>
        <w:t>В 20</w:t>
      </w:r>
      <w:r w:rsidR="00D61CE1" w:rsidRPr="009E0C7A">
        <w:rPr>
          <w:sz w:val="28"/>
          <w:szCs w:val="28"/>
        </w:rPr>
        <w:t>20</w:t>
      </w:r>
      <w:r w:rsidRPr="009E0C7A">
        <w:rPr>
          <w:sz w:val="28"/>
          <w:szCs w:val="28"/>
        </w:rPr>
        <w:t xml:space="preserve"> году среднемесячная заработная плата педагогических работников детских дошкольных учреждени</w:t>
      </w:r>
      <w:r w:rsidR="00E22490" w:rsidRPr="009E0C7A">
        <w:rPr>
          <w:sz w:val="28"/>
          <w:szCs w:val="28"/>
        </w:rPr>
        <w:t>й</w:t>
      </w:r>
      <w:r w:rsidRPr="009E0C7A">
        <w:rPr>
          <w:sz w:val="28"/>
          <w:szCs w:val="28"/>
        </w:rPr>
        <w:t xml:space="preserve"> района составила </w:t>
      </w:r>
      <w:r w:rsidR="009D5AB0" w:rsidRPr="009E0C7A">
        <w:rPr>
          <w:sz w:val="28"/>
          <w:szCs w:val="28"/>
        </w:rPr>
        <w:t>3</w:t>
      </w:r>
      <w:r w:rsidR="00014C87" w:rsidRPr="009E0C7A">
        <w:rPr>
          <w:sz w:val="28"/>
          <w:szCs w:val="28"/>
        </w:rPr>
        <w:t>2</w:t>
      </w:r>
      <w:r w:rsidRPr="009E0C7A">
        <w:rPr>
          <w:sz w:val="28"/>
          <w:szCs w:val="28"/>
        </w:rPr>
        <w:t xml:space="preserve"> </w:t>
      </w:r>
      <w:proofErr w:type="spellStart"/>
      <w:r w:rsidRPr="009E0C7A">
        <w:rPr>
          <w:sz w:val="28"/>
          <w:szCs w:val="28"/>
        </w:rPr>
        <w:t>тыс</w:t>
      </w:r>
      <w:proofErr w:type="gramStart"/>
      <w:r w:rsidRPr="009E0C7A">
        <w:rPr>
          <w:sz w:val="28"/>
          <w:szCs w:val="28"/>
        </w:rPr>
        <w:t>.р</w:t>
      </w:r>
      <w:proofErr w:type="gramEnd"/>
      <w:r w:rsidRPr="009E0C7A">
        <w:rPr>
          <w:sz w:val="28"/>
          <w:szCs w:val="28"/>
        </w:rPr>
        <w:t>ублей</w:t>
      </w:r>
      <w:proofErr w:type="spellEnd"/>
      <w:r w:rsidRPr="009E0C7A">
        <w:rPr>
          <w:sz w:val="28"/>
          <w:szCs w:val="28"/>
        </w:rPr>
        <w:t>, школ вкл</w:t>
      </w:r>
      <w:r w:rsidRPr="009E0C7A">
        <w:rPr>
          <w:sz w:val="28"/>
          <w:szCs w:val="28"/>
        </w:rPr>
        <w:t>ю</w:t>
      </w:r>
      <w:r w:rsidRPr="009E0C7A">
        <w:rPr>
          <w:sz w:val="28"/>
          <w:szCs w:val="28"/>
        </w:rPr>
        <w:t xml:space="preserve">чая учителей) </w:t>
      </w:r>
      <w:r w:rsidR="009D5AB0" w:rsidRPr="009E0C7A">
        <w:rPr>
          <w:sz w:val="28"/>
          <w:szCs w:val="28"/>
        </w:rPr>
        <w:t>–</w:t>
      </w:r>
      <w:r w:rsidRPr="009E0C7A">
        <w:rPr>
          <w:sz w:val="28"/>
          <w:szCs w:val="28"/>
        </w:rPr>
        <w:t xml:space="preserve"> </w:t>
      </w:r>
      <w:r w:rsidR="009D5AB0" w:rsidRPr="009E0C7A">
        <w:rPr>
          <w:sz w:val="28"/>
          <w:szCs w:val="28"/>
        </w:rPr>
        <w:t>3</w:t>
      </w:r>
      <w:r w:rsidR="00014C87" w:rsidRPr="009E0C7A">
        <w:rPr>
          <w:sz w:val="28"/>
          <w:szCs w:val="28"/>
        </w:rPr>
        <w:t>4</w:t>
      </w:r>
      <w:r w:rsidRPr="009E0C7A">
        <w:rPr>
          <w:sz w:val="28"/>
          <w:szCs w:val="28"/>
        </w:rPr>
        <w:t xml:space="preserve"> </w:t>
      </w:r>
      <w:proofErr w:type="spellStart"/>
      <w:r w:rsidRPr="009E0C7A">
        <w:rPr>
          <w:sz w:val="28"/>
          <w:szCs w:val="28"/>
        </w:rPr>
        <w:t>тыс.рублей</w:t>
      </w:r>
      <w:proofErr w:type="spellEnd"/>
      <w:r w:rsidRPr="009E0C7A">
        <w:rPr>
          <w:sz w:val="28"/>
          <w:szCs w:val="28"/>
        </w:rPr>
        <w:t xml:space="preserve">, педагогов дополнительного образования </w:t>
      </w:r>
      <w:r w:rsidR="009D5AB0" w:rsidRPr="009E0C7A">
        <w:rPr>
          <w:sz w:val="28"/>
          <w:szCs w:val="28"/>
        </w:rPr>
        <w:t>–</w:t>
      </w:r>
      <w:r w:rsidRPr="009E0C7A">
        <w:rPr>
          <w:sz w:val="28"/>
          <w:szCs w:val="28"/>
        </w:rPr>
        <w:t xml:space="preserve"> </w:t>
      </w:r>
      <w:r w:rsidR="009D5AB0" w:rsidRPr="009E0C7A">
        <w:rPr>
          <w:sz w:val="28"/>
          <w:szCs w:val="28"/>
        </w:rPr>
        <w:t>2</w:t>
      </w:r>
      <w:r w:rsidR="00014C87" w:rsidRPr="009E0C7A">
        <w:rPr>
          <w:sz w:val="28"/>
          <w:szCs w:val="28"/>
        </w:rPr>
        <w:t>8</w:t>
      </w:r>
      <w:r w:rsidRPr="009E0C7A">
        <w:rPr>
          <w:sz w:val="28"/>
          <w:szCs w:val="28"/>
        </w:rPr>
        <w:t xml:space="preserve"> </w:t>
      </w:r>
      <w:proofErr w:type="spellStart"/>
      <w:r w:rsidRPr="009E0C7A">
        <w:rPr>
          <w:sz w:val="28"/>
          <w:szCs w:val="28"/>
        </w:rPr>
        <w:t>тыс.рублей</w:t>
      </w:r>
      <w:proofErr w:type="spellEnd"/>
      <w:r w:rsidRPr="009E0C7A">
        <w:rPr>
          <w:sz w:val="28"/>
          <w:szCs w:val="28"/>
        </w:rPr>
        <w:t>. Среднемесячная заработная плата по учреждениям культуры с</w:t>
      </w:r>
      <w:r w:rsidRPr="009E0C7A">
        <w:rPr>
          <w:sz w:val="28"/>
          <w:szCs w:val="28"/>
        </w:rPr>
        <w:t>о</w:t>
      </w:r>
      <w:r w:rsidRPr="009E0C7A">
        <w:rPr>
          <w:sz w:val="28"/>
          <w:szCs w:val="28"/>
        </w:rPr>
        <w:t xml:space="preserve">ставила </w:t>
      </w:r>
      <w:r w:rsidR="00014C87" w:rsidRPr="009E0C7A">
        <w:rPr>
          <w:sz w:val="28"/>
          <w:szCs w:val="28"/>
        </w:rPr>
        <w:t>29</w:t>
      </w:r>
      <w:r w:rsidRPr="009E0C7A">
        <w:rPr>
          <w:sz w:val="28"/>
          <w:szCs w:val="28"/>
        </w:rPr>
        <w:t xml:space="preserve"> </w:t>
      </w:r>
      <w:proofErr w:type="spellStart"/>
      <w:r w:rsidRPr="009E0C7A">
        <w:rPr>
          <w:sz w:val="28"/>
          <w:szCs w:val="28"/>
        </w:rPr>
        <w:t>тыс</w:t>
      </w:r>
      <w:proofErr w:type="gramStart"/>
      <w:r w:rsidRPr="009E0C7A">
        <w:rPr>
          <w:sz w:val="28"/>
          <w:szCs w:val="28"/>
        </w:rPr>
        <w:t>.р</w:t>
      </w:r>
      <w:proofErr w:type="gramEnd"/>
      <w:r w:rsidRPr="009E0C7A">
        <w:rPr>
          <w:sz w:val="28"/>
          <w:szCs w:val="28"/>
        </w:rPr>
        <w:t>ублей</w:t>
      </w:r>
      <w:proofErr w:type="spellEnd"/>
      <w:r w:rsidRPr="009E0C7A">
        <w:rPr>
          <w:sz w:val="28"/>
          <w:szCs w:val="28"/>
        </w:rPr>
        <w:t>.</w:t>
      </w:r>
    </w:p>
    <w:p w:rsidR="00701DA4" w:rsidRPr="00DD6CD1" w:rsidRDefault="003C22D2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DD6CD1">
        <w:rPr>
          <w:sz w:val="28"/>
          <w:szCs w:val="28"/>
        </w:rPr>
        <w:t>На капитальные вложения в объекты муниципальной собственности из</w:t>
      </w:r>
      <w:r w:rsidRPr="00DD6CD1">
        <w:rPr>
          <w:sz w:val="28"/>
          <w:szCs w:val="28"/>
        </w:rPr>
        <w:softHyphen/>
        <w:t xml:space="preserve">расходовано </w:t>
      </w:r>
      <w:r w:rsidR="00DD6CD1" w:rsidRPr="00DD6CD1">
        <w:rPr>
          <w:sz w:val="28"/>
          <w:szCs w:val="28"/>
        </w:rPr>
        <w:t>457,4</w:t>
      </w:r>
      <w:r w:rsidRPr="00DD6CD1">
        <w:rPr>
          <w:sz w:val="28"/>
          <w:szCs w:val="28"/>
        </w:rPr>
        <w:t xml:space="preserve"> млн. рублей. Средства были направлены </w:t>
      </w:r>
      <w:proofErr w:type="gramStart"/>
      <w:r w:rsidRPr="00DD6CD1">
        <w:rPr>
          <w:sz w:val="28"/>
          <w:szCs w:val="28"/>
        </w:rPr>
        <w:t>на</w:t>
      </w:r>
      <w:proofErr w:type="gramEnd"/>
      <w:r w:rsidR="00701DA4" w:rsidRPr="00DD6CD1">
        <w:rPr>
          <w:sz w:val="28"/>
          <w:szCs w:val="28"/>
        </w:rPr>
        <w:t>:</w:t>
      </w:r>
    </w:p>
    <w:p w:rsidR="00701DA4" w:rsidRPr="00F7030D" w:rsidRDefault="00701DA4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F7030D">
        <w:rPr>
          <w:sz w:val="28"/>
          <w:szCs w:val="28"/>
        </w:rPr>
        <w:t>- строительство объ</w:t>
      </w:r>
      <w:r w:rsidRPr="00F7030D">
        <w:rPr>
          <w:sz w:val="28"/>
          <w:szCs w:val="28"/>
        </w:rPr>
        <w:softHyphen/>
        <w:t>екта "Реконструкция МБОУ СОШ № 4 с увеличением вместимости и выделе</w:t>
      </w:r>
      <w:r w:rsidRPr="00F7030D">
        <w:rPr>
          <w:sz w:val="28"/>
          <w:szCs w:val="28"/>
        </w:rPr>
        <w:softHyphen/>
        <w:t xml:space="preserve">нием блока начального образования на 400 мест" в сумме </w:t>
      </w:r>
      <w:r w:rsidR="00F7030D">
        <w:rPr>
          <w:sz w:val="28"/>
          <w:szCs w:val="28"/>
        </w:rPr>
        <w:lastRenderedPageBreak/>
        <w:t>353,7</w:t>
      </w:r>
      <w:r w:rsidRPr="00F7030D">
        <w:rPr>
          <w:sz w:val="28"/>
          <w:szCs w:val="28"/>
        </w:rPr>
        <w:t xml:space="preserve"> млн. рублей (в том числе </w:t>
      </w:r>
      <w:r w:rsidR="00F7030D">
        <w:rPr>
          <w:sz w:val="28"/>
          <w:szCs w:val="28"/>
        </w:rPr>
        <w:t>за счет краевых средств</w:t>
      </w:r>
      <w:r w:rsidRPr="00F7030D">
        <w:rPr>
          <w:sz w:val="28"/>
          <w:szCs w:val="28"/>
        </w:rPr>
        <w:t xml:space="preserve"> </w:t>
      </w:r>
      <w:r w:rsidR="00F7030D">
        <w:rPr>
          <w:sz w:val="28"/>
          <w:szCs w:val="28"/>
        </w:rPr>
        <w:t>324,7</w:t>
      </w:r>
      <w:r w:rsidRPr="00F7030D">
        <w:rPr>
          <w:sz w:val="28"/>
          <w:szCs w:val="28"/>
        </w:rPr>
        <w:t xml:space="preserve"> млн.</w:t>
      </w:r>
      <w:r w:rsidR="00AD63E7" w:rsidRPr="00F7030D">
        <w:rPr>
          <w:sz w:val="28"/>
          <w:szCs w:val="28"/>
        </w:rPr>
        <w:t xml:space="preserve"> </w:t>
      </w:r>
      <w:r w:rsidRPr="00F7030D">
        <w:rPr>
          <w:sz w:val="28"/>
          <w:szCs w:val="28"/>
        </w:rPr>
        <w:t>рублей);</w:t>
      </w:r>
    </w:p>
    <w:p w:rsidR="00701DA4" w:rsidRDefault="00701DA4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C97B87">
        <w:rPr>
          <w:sz w:val="28"/>
          <w:szCs w:val="28"/>
        </w:rPr>
        <w:t xml:space="preserve">- реконструкцию МБОУ ООШ №21 в ст. Роговской </w:t>
      </w:r>
      <w:proofErr w:type="spellStart"/>
      <w:r w:rsidRPr="00C97B87">
        <w:rPr>
          <w:sz w:val="28"/>
          <w:szCs w:val="28"/>
        </w:rPr>
        <w:t>Тимашевского</w:t>
      </w:r>
      <w:proofErr w:type="spellEnd"/>
      <w:r w:rsidRPr="00C97B87">
        <w:rPr>
          <w:sz w:val="28"/>
          <w:szCs w:val="28"/>
        </w:rPr>
        <w:t xml:space="preserve"> района в части строительства универсального спортивного зала в сумме </w:t>
      </w:r>
      <w:r w:rsidR="00C97B87" w:rsidRPr="00C97B87">
        <w:rPr>
          <w:sz w:val="28"/>
          <w:szCs w:val="28"/>
        </w:rPr>
        <w:t>395</w:t>
      </w:r>
      <w:r w:rsidRPr="00C97B87">
        <w:rPr>
          <w:sz w:val="28"/>
          <w:szCs w:val="28"/>
        </w:rPr>
        <w:t xml:space="preserve"> </w:t>
      </w:r>
      <w:proofErr w:type="spellStart"/>
      <w:r w:rsidRPr="00C97B87">
        <w:rPr>
          <w:sz w:val="28"/>
          <w:szCs w:val="28"/>
        </w:rPr>
        <w:t>тыс</w:t>
      </w:r>
      <w:proofErr w:type="gramStart"/>
      <w:r w:rsidRPr="00C97B87">
        <w:rPr>
          <w:sz w:val="28"/>
          <w:szCs w:val="28"/>
        </w:rPr>
        <w:t>.р</w:t>
      </w:r>
      <w:proofErr w:type="gramEnd"/>
      <w:r w:rsidRPr="00C97B87">
        <w:rPr>
          <w:sz w:val="28"/>
          <w:szCs w:val="28"/>
        </w:rPr>
        <w:t>ублей</w:t>
      </w:r>
      <w:proofErr w:type="spellEnd"/>
      <w:r w:rsidRPr="00C97B87">
        <w:rPr>
          <w:sz w:val="28"/>
          <w:szCs w:val="28"/>
        </w:rPr>
        <w:t>;</w:t>
      </w:r>
    </w:p>
    <w:p w:rsidR="00C8560E" w:rsidRDefault="0048103A" w:rsidP="00C8560E">
      <w:pPr>
        <w:pStyle w:val="1"/>
        <w:shd w:val="clear" w:color="auto" w:fill="auto"/>
        <w:ind w:firstLine="709"/>
        <w:rPr>
          <w:sz w:val="28"/>
          <w:szCs w:val="28"/>
        </w:rPr>
      </w:pPr>
      <w:r>
        <w:rPr>
          <w:sz w:val="28"/>
          <w:szCs w:val="28"/>
        </w:rPr>
        <w:t>-разр</w:t>
      </w:r>
      <w:r w:rsidR="00C8560E">
        <w:rPr>
          <w:sz w:val="28"/>
          <w:szCs w:val="28"/>
        </w:rPr>
        <w:t>аботку проектно-сметной документации для с</w:t>
      </w:r>
      <w:r w:rsidR="00C8560E" w:rsidRPr="00C8560E">
        <w:rPr>
          <w:sz w:val="28"/>
          <w:szCs w:val="28"/>
        </w:rPr>
        <w:t>троительств</w:t>
      </w:r>
      <w:r w:rsidR="00C8560E">
        <w:rPr>
          <w:sz w:val="28"/>
          <w:szCs w:val="28"/>
        </w:rPr>
        <w:t>а</w:t>
      </w:r>
      <w:r w:rsidR="00C8560E" w:rsidRPr="00C8560E">
        <w:rPr>
          <w:sz w:val="28"/>
          <w:szCs w:val="28"/>
        </w:rPr>
        <w:t xml:space="preserve"> мн</w:t>
      </w:r>
      <w:r w:rsidR="00C8560E" w:rsidRPr="00C8560E">
        <w:rPr>
          <w:sz w:val="28"/>
          <w:szCs w:val="28"/>
        </w:rPr>
        <w:t>о</w:t>
      </w:r>
      <w:r w:rsidR="00C8560E" w:rsidRPr="00C8560E">
        <w:rPr>
          <w:sz w:val="28"/>
          <w:szCs w:val="28"/>
        </w:rPr>
        <w:t xml:space="preserve">гофункциональной спортивно-игровой площадки с зоной уличных тренажеров и </w:t>
      </w:r>
      <w:proofErr w:type="spellStart"/>
      <w:r w:rsidR="00C8560E" w:rsidRPr="00C8560E">
        <w:rPr>
          <w:sz w:val="28"/>
          <w:szCs w:val="28"/>
        </w:rPr>
        <w:t>воркаута</w:t>
      </w:r>
      <w:proofErr w:type="spellEnd"/>
      <w:r w:rsidR="00C8560E" w:rsidRPr="00C8560E">
        <w:rPr>
          <w:sz w:val="28"/>
          <w:szCs w:val="28"/>
        </w:rPr>
        <w:t xml:space="preserve"> на территории МБОУ СОШ № 13 в </w:t>
      </w:r>
      <w:proofErr w:type="spellStart"/>
      <w:r w:rsidR="00C8560E" w:rsidRPr="00C8560E">
        <w:rPr>
          <w:sz w:val="28"/>
          <w:szCs w:val="28"/>
        </w:rPr>
        <w:t>ст</w:t>
      </w:r>
      <w:proofErr w:type="gramStart"/>
      <w:r w:rsidR="00C8560E" w:rsidRPr="00C8560E">
        <w:rPr>
          <w:sz w:val="28"/>
          <w:szCs w:val="28"/>
        </w:rPr>
        <w:t>.М</w:t>
      </w:r>
      <w:proofErr w:type="gramEnd"/>
      <w:r w:rsidR="00C8560E" w:rsidRPr="00C8560E">
        <w:rPr>
          <w:sz w:val="28"/>
          <w:szCs w:val="28"/>
        </w:rPr>
        <w:t>едведовской</w:t>
      </w:r>
      <w:proofErr w:type="spellEnd"/>
      <w:r w:rsidR="00C8560E" w:rsidRPr="00C8560E">
        <w:rPr>
          <w:sz w:val="28"/>
          <w:szCs w:val="28"/>
        </w:rPr>
        <w:t xml:space="preserve"> </w:t>
      </w:r>
      <w:proofErr w:type="spellStart"/>
      <w:r w:rsidR="00C8560E" w:rsidRPr="00C8560E">
        <w:rPr>
          <w:sz w:val="28"/>
          <w:szCs w:val="28"/>
        </w:rPr>
        <w:t>Тимашевского</w:t>
      </w:r>
      <w:proofErr w:type="spellEnd"/>
      <w:r w:rsidR="00C8560E" w:rsidRPr="00C8560E">
        <w:rPr>
          <w:sz w:val="28"/>
          <w:szCs w:val="28"/>
        </w:rPr>
        <w:t xml:space="preserve"> района</w:t>
      </w:r>
      <w:r w:rsidR="00C8560E">
        <w:rPr>
          <w:sz w:val="28"/>
          <w:szCs w:val="28"/>
        </w:rPr>
        <w:t xml:space="preserve"> </w:t>
      </w:r>
      <w:r w:rsidR="00C8560E" w:rsidRPr="00C97B87">
        <w:rPr>
          <w:sz w:val="28"/>
          <w:szCs w:val="28"/>
        </w:rPr>
        <w:t xml:space="preserve">в сумме </w:t>
      </w:r>
      <w:r w:rsidR="003F005D">
        <w:rPr>
          <w:sz w:val="28"/>
          <w:szCs w:val="28"/>
        </w:rPr>
        <w:t xml:space="preserve">99,6 </w:t>
      </w:r>
      <w:proofErr w:type="spellStart"/>
      <w:r w:rsidR="00C8560E" w:rsidRPr="00C97B87">
        <w:rPr>
          <w:sz w:val="28"/>
          <w:szCs w:val="28"/>
        </w:rPr>
        <w:t>тыс.рублей</w:t>
      </w:r>
      <w:proofErr w:type="spellEnd"/>
      <w:r w:rsidR="00C8560E" w:rsidRPr="00C97B87">
        <w:rPr>
          <w:sz w:val="28"/>
          <w:szCs w:val="28"/>
        </w:rPr>
        <w:t>;</w:t>
      </w:r>
    </w:p>
    <w:p w:rsidR="00701DA4" w:rsidRPr="00F96083" w:rsidRDefault="00701DA4" w:rsidP="00C56AB2">
      <w:pPr>
        <w:pStyle w:val="1"/>
        <w:shd w:val="clear" w:color="auto" w:fill="auto"/>
        <w:ind w:firstLine="709"/>
        <w:rPr>
          <w:sz w:val="28"/>
          <w:szCs w:val="28"/>
          <w:highlight w:val="yellow"/>
        </w:rPr>
      </w:pPr>
      <w:r w:rsidRPr="00C97B87">
        <w:rPr>
          <w:sz w:val="28"/>
          <w:szCs w:val="28"/>
        </w:rPr>
        <w:t xml:space="preserve">- приобретение </w:t>
      </w:r>
      <w:r w:rsidR="001A3286" w:rsidRPr="001A3286">
        <w:rPr>
          <w:sz w:val="28"/>
          <w:szCs w:val="28"/>
        </w:rPr>
        <w:t>64</w:t>
      </w:r>
      <w:r w:rsidRPr="001A3286">
        <w:rPr>
          <w:sz w:val="28"/>
          <w:szCs w:val="28"/>
        </w:rPr>
        <w:t xml:space="preserve"> квартир</w:t>
      </w:r>
      <w:r w:rsidRPr="00C97B87">
        <w:rPr>
          <w:sz w:val="28"/>
          <w:szCs w:val="28"/>
        </w:rPr>
        <w:t xml:space="preserve"> для детей -</w:t>
      </w:r>
      <w:r w:rsidR="00AD63E7" w:rsidRPr="00C97B87">
        <w:rPr>
          <w:sz w:val="28"/>
          <w:szCs w:val="28"/>
        </w:rPr>
        <w:t xml:space="preserve"> </w:t>
      </w:r>
      <w:r w:rsidRPr="00C97B87">
        <w:rPr>
          <w:sz w:val="28"/>
          <w:szCs w:val="28"/>
        </w:rPr>
        <w:t>сирот и детей, оставшихся без п</w:t>
      </w:r>
      <w:r w:rsidRPr="00C97B87">
        <w:rPr>
          <w:sz w:val="28"/>
          <w:szCs w:val="28"/>
        </w:rPr>
        <w:t>о</w:t>
      </w:r>
      <w:r w:rsidRPr="00C97B87">
        <w:rPr>
          <w:sz w:val="28"/>
          <w:szCs w:val="28"/>
        </w:rPr>
        <w:t>печения родителей</w:t>
      </w:r>
      <w:r w:rsidR="005C710C" w:rsidRPr="00C97B87">
        <w:rPr>
          <w:sz w:val="28"/>
          <w:szCs w:val="28"/>
        </w:rPr>
        <w:t xml:space="preserve"> в сумме </w:t>
      </w:r>
      <w:r w:rsidR="00C97B87" w:rsidRPr="00C97B87">
        <w:rPr>
          <w:sz w:val="28"/>
          <w:szCs w:val="28"/>
        </w:rPr>
        <w:t>98,1</w:t>
      </w:r>
      <w:r w:rsidR="005C710C" w:rsidRPr="00C97B87">
        <w:rPr>
          <w:sz w:val="28"/>
          <w:szCs w:val="28"/>
        </w:rPr>
        <w:t xml:space="preserve"> </w:t>
      </w:r>
      <w:proofErr w:type="spellStart"/>
      <w:r w:rsidR="005C710C" w:rsidRPr="00C97B87">
        <w:rPr>
          <w:sz w:val="28"/>
          <w:szCs w:val="28"/>
        </w:rPr>
        <w:t>млн</w:t>
      </w:r>
      <w:proofErr w:type="gramStart"/>
      <w:r w:rsidR="005C710C" w:rsidRPr="00C97B87">
        <w:rPr>
          <w:sz w:val="28"/>
          <w:szCs w:val="28"/>
        </w:rPr>
        <w:t>.р</w:t>
      </w:r>
      <w:proofErr w:type="gramEnd"/>
      <w:r w:rsidR="005C710C" w:rsidRPr="00C97B87">
        <w:rPr>
          <w:sz w:val="28"/>
          <w:szCs w:val="28"/>
        </w:rPr>
        <w:t>ублей</w:t>
      </w:r>
      <w:proofErr w:type="spellEnd"/>
      <w:r w:rsidR="005C710C" w:rsidRPr="00C97B87">
        <w:rPr>
          <w:sz w:val="28"/>
          <w:szCs w:val="28"/>
        </w:rPr>
        <w:t>;</w:t>
      </w:r>
    </w:p>
    <w:p w:rsidR="005C710C" w:rsidRPr="00C97B87" w:rsidRDefault="005C710C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C97B87">
        <w:rPr>
          <w:sz w:val="28"/>
          <w:szCs w:val="28"/>
        </w:rPr>
        <w:t xml:space="preserve">- </w:t>
      </w:r>
      <w:r w:rsidR="00C97B87">
        <w:rPr>
          <w:sz w:val="28"/>
          <w:szCs w:val="28"/>
        </w:rPr>
        <w:t>строительство</w:t>
      </w:r>
      <w:r w:rsidR="003C22D2" w:rsidRPr="00C97B87">
        <w:rPr>
          <w:sz w:val="28"/>
          <w:szCs w:val="28"/>
        </w:rPr>
        <w:t xml:space="preserve"> объект</w:t>
      </w:r>
      <w:r w:rsidR="00C97B87">
        <w:rPr>
          <w:sz w:val="28"/>
          <w:szCs w:val="28"/>
        </w:rPr>
        <w:t>а</w:t>
      </w:r>
      <w:r w:rsidR="003C22D2" w:rsidRPr="00C97B87">
        <w:rPr>
          <w:sz w:val="28"/>
          <w:szCs w:val="28"/>
        </w:rPr>
        <w:t xml:space="preserve"> "Газоснабжение пос.</w:t>
      </w:r>
      <w:r w:rsidR="00AD63E7" w:rsidRPr="00C97B87">
        <w:rPr>
          <w:sz w:val="28"/>
          <w:szCs w:val="28"/>
        </w:rPr>
        <w:t xml:space="preserve"> </w:t>
      </w:r>
      <w:proofErr w:type="gramStart"/>
      <w:r w:rsidR="003C22D2" w:rsidRPr="00C97B87">
        <w:rPr>
          <w:sz w:val="28"/>
          <w:szCs w:val="28"/>
        </w:rPr>
        <w:t>Новый</w:t>
      </w:r>
      <w:proofErr w:type="gramEnd"/>
      <w:r w:rsidR="003C22D2" w:rsidRPr="00C97B87">
        <w:rPr>
          <w:sz w:val="28"/>
          <w:szCs w:val="28"/>
        </w:rPr>
        <w:t>, пос.</w:t>
      </w:r>
      <w:r w:rsidR="00AD63E7" w:rsidRPr="00C97B87">
        <w:rPr>
          <w:sz w:val="28"/>
          <w:szCs w:val="28"/>
        </w:rPr>
        <w:t xml:space="preserve"> </w:t>
      </w:r>
      <w:r w:rsidR="003C22D2" w:rsidRPr="00C97B87">
        <w:rPr>
          <w:sz w:val="28"/>
          <w:szCs w:val="28"/>
        </w:rPr>
        <w:t>Октябрьский и пос.</w:t>
      </w:r>
      <w:r w:rsidR="00AD63E7" w:rsidRPr="00C97B87">
        <w:rPr>
          <w:sz w:val="28"/>
          <w:szCs w:val="28"/>
        </w:rPr>
        <w:t xml:space="preserve"> </w:t>
      </w:r>
      <w:r w:rsidR="003C22D2" w:rsidRPr="00C97B87">
        <w:rPr>
          <w:sz w:val="28"/>
          <w:szCs w:val="28"/>
        </w:rPr>
        <w:t>Красноармейский. Газопровод высокого давления"</w:t>
      </w:r>
      <w:r w:rsidRPr="00C97B87">
        <w:rPr>
          <w:sz w:val="28"/>
          <w:szCs w:val="28"/>
        </w:rPr>
        <w:t xml:space="preserve"> в сумме </w:t>
      </w:r>
      <w:r w:rsidR="00C97B87">
        <w:rPr>
          <w:sz w:val="28"/>
          <w:szCs w:val="28"/>
        </w:rPr>
        <w:t>487,5</w:t>
      </w:r>
      <w:r w:rsidRPr="00C97B87">
        <w:rPr>
          <w:sz w:val="28"/>
          <w:szCs w:val="28"/>
        </w:rPr>
        <w:t xml:space="preserve"> тыс.</w:t>
      </w:r>
      <w:r w:rsidR="00AD63E7" w:rsidRPr="00C97B87">
        <w:rPr>
          <w:sz w:val="28"/>
          <w:szCs w:val="28"/>
        </w:rPr>
        <w:t xml:space="preserve"> </w:t>
      </w:r>
      <w:r w:rsidRPr="00C97B87">
        <w:rPr>
          <w:sz w:val="28"/>
          <w:szCs w:val="28"/>
        </w:rPr>
        <w:t>ру</w:t>
      </w:r>
      <w:r w:rsidRPr="00C97B87">
        <w:rPr>
          <w:sz w:val="28"/>
          <w:szCs w:val="28"/>
        </w:rPr>
        <w:t>б</w:t>
      </w:r>
      <w:r w:rsidRPr="00C97B87">
        <w:rPr>
          <w:sz w:val="28"/>
          <w:szCs w:val="28"/>
        </w:rPr>
        <w:t>лей;</w:t>
      </w:r>
    </w:p>
    <w:p w:rsidR="007D7C3C" w:rsidRDefault="007D7C3C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C97B87">
        <w:rPr>
          <w:sz w:val="28"/>
          <w:szCs w:val="28"/>
        </w:rPr>
        <w:t xml:space="preserve">- </w:t>
      </w:r>
      <w:r w:rsidR="00C97B87">
        <w:rPr>
          <w:sz w:val="28"/>
          <w:szCs w:val="28"/>
        </w:rPr>
        <w:t>строительство</w:t>
      </w:r>
      <w:r w:rsidRPr="00C97B87">
        <w:rPr>
          <w:sz w:val="28"/>
          <w:szCs w:val="28"/>
        </w:rPr>
        <w:t xml:space="preserve"> объекта "</w:t>
      </w:r>
      <w:r w:rsidR="00C97B87">
        <w:rPr>
          <w:sz w:val="28"/>
          <w:szCs w:val="28"/>
        </w:rPr>
        <w:t xml:space="preserve">Центр единоборств в </w:t>
      </w:r>
      <w:proofErr w:type="spellStart"/>
      <w:r w:rsidR="00C97B87">
        <w:rPr>
          <w:sz w:val="28"/>
          <w:szCs w:val="28"/>
        </w:rPr>
        <w:t>г</w:t>
      </w:r>
      <w:proofErr w:type="gramStart"/>
      <w:r w:rsidR="00C97B87">
        <w:rPr>
          <w:sz w:val="28"/>
          <w:szCs w:val="28"/>
        </w:rPr>
        <w:t>.Т</w:t>
      </w:r>
      <w:proofErr w:type="gramEnd"/>
      <w:r w:rsidR="00C97B87">
        <w:rPr>
          <w:sz w:val="28"/>
          <w:szCs w:val="28"/>
        </w:rPr>
        <w:t>имашевске</w:t>
      </w:r>
      <w:proofErr w:type="spellEnd"/>
      <w:r w:rsidR="00C97B87">
        <w:rPr>
          <w:sz w:val="28"/>
          <w:szCs w:val="28"/>
        </w:rPr>
        <w:t xml:space="preserve"> </w:t>
      </w:r>
      <w:proofErr w:type="spellStart"/>
      <w:r w:rsidR="00C97B87">
        <w:rPr>
          <w:sz w:val="28"/>
          <w:szCs w:val="28"/>
        </w:rPr>
        <w:t>Тимаше</w:t>
      </w:r>
      <w:r w:rsidR="00C97B87">
        <w:rPr>
          <w:sz w:val="28"/>
          <w:szCs w:val="28"/>
        </w:rPr>
        <w:t>в</w:t>
      </w:r>
      <w:r w:rsidR="00C97B87">
        <w:rPr>
          <w:sz w:val="28"/>
          <w:szCs w:val="28"/>
        </w:rPr>
        <w:t>ского</w:t>
      </w:r>
      <w:proofErr w:type="spellEnd"/>
      <w:r w:rsidR="00C97B87">
        <w:rPr>
          <w:sz w:val="28"/>
          <w:szCs w:val="28"/>
        </w:rPr>
        <w:t xml:space="preserve"> </w:t>
      </w:r>
      <w:proofErr w:type="spellStart"/>
      <w:r w:rsidR="00C97B87">
        <w:rPr>
          <w:sz w:val="28"/>
          <w:szCs w:val="28"/>
        </w:rPr>
        <w:t>раойна</w:t>
      </w:r>
      <w:proofErr w:type="spellEnd"/>
      <w:r w:rsidR="00C97B87">
        <w:rPr>
          <w:sz w:val="28"/>
          <w:szCs w:val="28"/>
        </w:rPr>
        <w:t>»</w:t>
      </w:r>
      <w:r w:rsidRPr="00C97B87">
        <w:rPr>
          <w:sz w:val="28"/>
          <w:szCs w:val="28"/>
        </w:rPr>
        <w:t xml:space="preserve"> в сумме </w:t>
      </w:r>
      <w:r w:rsidR="00C97B87" w:rsidRPr="00C97B87">
        <w:rPr>
          <w:sz w:val="28"/>
          <w:szCs w:val="28"/>
        </w:rPr>
        <w:t xml:space="preserve">2,6 </w:t>
      </w:r>
      <w:proofErr w:type="spellStart"/>
      <w:r w:rsidR="00C97B87" w:rsidRPr="00C97B87">
        <w:rPr>
          <w:sz w:val="28"/>
          <w:szCs w:val="28"/>
        </w:rPr>
        <w:t>млн.</w:t>
      </w:r>
      <w:r w:rsidRPr="00C97B87">
        <w:rPr>
          <w:sz w:val="28"/>
          <w:szCs w:val="28"/>
        </w:rPr>
        <w:t>рублей</w:t>
      </w:r>
      <w:proofErr w:type="spellEnd"/>
      <w:r w:rsidRPr="00C97B87">
        <w:rPr>
          <w:sz w:val="28"/>
          <w:szCs w:val="28"/>
        </w:rPr>
        <w:t>;</w:t>
      </w:r>
    </w:p>
    <w:p w:rsidR="00FF7FC4" w:rsidRPr="004616B6" w:rsidRDefault="00FF7FC4" w:rsidP="00FF7FC4">
      <w:pPr>
        <w:pStyle w:val="1"/>
        <w:shd w:val="clear" w:color="auto" w:fill="auto"/>
        <w:ind w:firstLine="709"/>
        <w:rPr>
          <w:sz w:val="28"/>
          <w:szCs w:val="28"/>
        </w:rPr>
      </w:pPr>
      <w:r w:rsidRPr="004616B6">
        <w:rPr>
          <w:sz w:val="28"/>
          <w:szCs w:val="28"/>
        </w:rPr>
        <w:t xml:space="preserve">- </w:t>
      </w:r>
      <w:r>
        <w:rPr>
          <w:sz w:val="28"/>
          <w:szCs w:val="28"/>
        </w:rPr>
        <w:t>строительство здания ВОП</w:t>
      </w:r>
      <w:r w:rsidRPr="004616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</w:t>
      </w:r>
      <w:proofErr w:type="gramStart"/>
      <w:r w:rsidRPr="004616B6">
        <w:rPr>
          <w:sz w:val="28"/>
          <w:szCs w:val="28"/>
        </w:rPr>
        <w:t>.Л</w:t>
      </w:r>
      <w:proofErr w:type="gramEnd"/>
      <w:r w:rsidRPr="004616B6">
        <w:rPr>
          <w:sz w:val="28"/>
          <w:szCs w:val="28"/>
        </w:rPr>
        <w:t>енин</w:t>
      </w:r>
      <w:r>
        <w:rPr>
          <w:sz w:val="28"/>
          <w:szCs w:val="28"/>
        </w:rPr>
        <w:t>ский</w:t>
      </w:r>
      <w:proofErr w:type="spellEnd"/>
      <w:r w:rsidRPr="004616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Новоленинского</w:t>
      </w:r>
      <w:proofErr w:type="spellEnd"/>
      <w:r w:rsidRPr="004616B6">
        <w:rPr>
          <w:sz w:val="28"/>
          <w:szCs w:val="28"/>
        </w:rPr>
        <w:t xml:space="preserve"> сельского п</w:t>
      </w:r>
      <w:r w:rsidRPr="004616B6">
        <w:rPr>
          <w:sz w:val="28"/>
          <w:szCs w:val="28"/>
        </w:rPr>
        <w:t>о</w:t>
      </w:r>
      <w:r w:rsidRPr="004616B6">
        <w:rPr>
          <w:sz w:val="28"/>
          <w:szCs w:val="28"/>
        </w:rPr>
        <w:t xml:space="preserve">селения) в сумме </w:t>
      </w:r>
      <w:r>
        <w:rPr>
          <w:sz w:val="28"/>
          <w:szCs w:val="28"/>
        </w:rPr>
        <w:t>2</w:t>
      </w:r>
      <w:r w:rsidRPr="004616B6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млн</w:t>
      </w:r>
      <w:r w:rsidRPr="004616B6">
        <w:rPr>
          <w:sz w:val="28"/>
          <w:szCs w:val="28"/>
        </w:rPr>
        <w:t>.рублей</w:t>
      </w:r>
      <w:proofErr w:type="spellEnd"/>
      <w:r w:rsidR="00706BA7">
        <w:rPr>
          <w:sz w:val="28"/>
          <w:szCs w:val="28"/>
        </w:rPr>
        <w:t xml:space="preserve"> (разработка проектно-сметной документации)</w:t>
      </w:r>
      <w:r w:rsidR="00017F49">
        <w:rPr>
          <w:sz w:val="28"/>
          <w:szCs w:val="28"/>
        </w:rPr>
        <w:t>;</w:t>
      </w:r>
    </w:p>
    <w:p w:rsidR="007D7C3C" w:rsidRPr="004616B6" w:rsidRDefault="007D7C3C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4616B6">
        <w:rPr>
          <w:sz w:val="28"/>
          <w:szCs w:val="28"/>
        </w:rPr>
        <w:t>- технологическое присоединение земельн</w:t>
      </w:r>
      <w:r w:rsidR="00477970">
        <w:rPr>
          <w:sz w:val="28"/>
          <w:szCs w:val="28"/>
        </w:rPr>
        <w:t>ого</w:t>
      </w:r>
      <w:r w:rsidRPr="004616B6">
        <w:rPr>
          <w:sz w:val="28"/>
          <w:szCs w:val="28"/>
        </w:rPr>
        <w:t xml:space="preserve"> участк</w:t>
      </w:r>
      <w:r w:rsidR="00477970">
        <w:rPr>
          <w:sz w:val="28"/>
          <w:szCs w:val="28"/>
        </w:rPr>
        <w:t>а</w:t>
      </w:r>
      <w:r w:rsidRPr="004616B6">
        <w:rPr>
          <w:sz w:val="28"/>
          <w:szCs w:val="28"/>
        </w:rPr>
        <w:t xml:space="preserve"> (</w:t>
      </w:r>
      <w:r w:rsidR="00477970">
        <w:rPr>
          <w:sz w:val="28"/>
          <w:szCs w:val="28"/>
        </w:rPr>
        <w:t>для строительства здания ВОП</w:t>
      </w:r>
      <w:r w:rsidRPr="004616B6">
        <w:rPr>
          <w:sz w:val="28"/>
          <w:szCs w:val="28"/>
        </w:rPr>
        <w:t xml:space="preserve"> </w:t>
      </w:r>
      <w:proofErr w:type="spellStart"/>
      <w:r w:rsidR="00477970">
        <w:rPr>
          <w:sz w:val="28"/>
          <w:szCs w:val="28"/>
        </w:rPr>
        <w:t>х</w:t>
      </w:r>
      <w:proofErr w:type="gramStart"/>
      <w:r w:rsidRPr="004616B6">
        <w:rPr>
          <w:sz w:val="28"/>
          <w:szCs w:val="28"/>
        </w:rPr>
        <w:t>.Л</w:t>
      </w:r>
      <w:proofErr w:type="gramEnd"/>
      <w:r w:rsidRPr="004616B6">
        <w:rPr>
          <w:sz w:val="28"/>
          <w:szCs w:val="28"/>
        </w:rPr>
        <w:t>енин</w:t>
      </w:r>
      <w:r w:rsidR="00477970">
        <w:rPr>
          <w:sz w:val="28"/>
          <w:szCs w:val="28"/>
        </w:rPr>
        <w:t>ский</w:t>
      </w:r>
      <w:proofErr w:type="spellEnd"/>
      <w:r w:rsidRPr="004616B6">
        <w:rPr>
          <w:sz w:val="28"/>
          <w:szCs w:val="28"/>
        </w:rPr>
        <w:t xml:space="preserve"> </w:t>
      </w:r>
      <w:proofErr w:type="spellStart"/>
      <w:r w:rsidR="00477970">
        <w:rPr>
          <w:sz w:val="28"/>
          <w:szCs w:val="28"/>
        </w:rPr>
        <w:t>Новоленинского</w:t>
      </w:r>
      <w:proofErr w:type="spellEnd"/>
      <w:r w:rsidRPr="004616B6">
        <w:rPr>
          <w:sz w:val="28"/>
          <w:szCs w:val="28"/>
        </w:rPr>
        <w:t xml:space="preserve"> сельского поселения)</w:t>
      </w:r>
      <w:r w:rsidR="001C4AB5" w:rsidRPr="004616B6">
        <w:rPr>
          <w:sz w:val="28"/>
          <w:szCs w:val="28"/>
        </w:rPr>
        <w:t xml:space="preserve"> в сумме </w:t>
      </w:r>
      <w:r w:rsidR="00477970">
        <w:rPr>
          <w:sz w:val="28"/>
          <w:szCs w:val="28"/>
        </w:rPr>
        <w:t>20,5</w:t>
      </w:r>
      <w:r w:rsidR="001C4AB5" w:rsidRPr="004616B6">
        <w:rPr>
          <w:sz w:val="28"/>
          <w:szCs w:val="28"/>
        </w:rPr>
        <w:t xml:space="preserve"> </w:t>
      </w:r>
      <w:proofErr w:type="spellStart"/>
      <w:r w:rsidR="001C4AB5" w:rsidRPr="004616B6">
        <w:rPr>
          <w:sz w:val="28"/>
          <w:szCs w:val="28"/>
        </w:rPr>
        <w:t>тыс.рублей</w:t>
      </w:r>
      <w:proofErr w:type="spellEnd"/>
      <w:r w:rsidR="001C4AB5" w:rsidRPr="004616B6">
        <w:rPr>
          <w:sz w:val="28"/>
          <w:szCs w:val="28"/>
        </w:rPr>
        <w:t>.</w:t>
      </w:r>
    </w:p>
    <w:p w:rsidR="00B02AAC" w:rsidRPr="00022312" w:rsidRDefault="003C22D2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022312">
        <w:rPr>
          <w:sz w:val="28"/>
          <w:szCs w:val="28"/>
        </w:rPr>
        <w:t>В 20</w:t>
      </w:r>
      <w:r w:rsidR="00022312" w:rsidRPr="00022312">
        <w:rPr>
          <w:sz w:val="28"/>
          <w:szCs w:val="28"/>
        </w:rPr>
        <w:t>20</w:t>
      </w:r>
      <w:r w:rsidRPr="00022312">
        <w:rPr>
          <w:sz w:val="28"/>
          <w:szCs w:val="28"/>
        </w:rPr>
        <w:t xml:space="preserve"> году в полном объеме перечислена субсидия на выполнение муни</w:t>
      </w:r>
      <w:r w:rsidRPr="00022312">
        <w:rPr>
          <w:sz w:val="28"/>
          <w:szCs w:val="28"/>
        </w:rPr>
        <w:softHyphen/>
        <w:t xml:space="preserve">ципального задания бюджетным и автономным муниципальным учреждениям района в сумме 1 </w:t>
      </w:r>
      <w:r w:rsidR="007A0B47" w:rsidRPr="00022312">
        <w:rPr>
          <w:sz w:val="28"/>
          <w:szCs w:val="28"/>
        </w:rPr>
        <w:t>3</w:t>
      </w:r>
      <w:r w:rsidR="008537CF">
        <w:rPr>
          <w:sz w:val="28"/>
          <w:szCs w:val="28"/>
        </w:rPr>
        <w:t>40 869,4</w:t>
      </w:r>
      <w:r w:rsidRPr="00022312">
        <w:rPr>
          <w:sz w:val="28"/>
          <w:szCs w:val="28"/>
        </w:rPr>
        <w:t xml:space="preserve"> </w:t>
      </w:r>
      <w:proofErr w:type="spellStart"/>
      <w:r w:rsidRPr="00022312">
        <w:rPr>
          <w:sz w:val="28"/>
          <w:szCs w:val="28"/>
        </w:rPr>
        <w:t>тыс</w:t>
      </w:r>
      <w:proofErr w:type="gramStart"/>
      <w:r w:rsidRPr="00022312">
        <w:rPr>
          <w:sz w:val="28"/>
          <w:szCs w:val="28"/>
        </w:rPr>
        <w:t>.р</w:t>
      </w:r>
      <w:proofErr w:type="gramEnd"/>
      <w:r w:rsidRPr="00022312">
        <w:rPr>
          <w:sz w:val="28"/>
          <w:szCs w:val="28"/>
        </w:rPr>
        <w:t>ублей</w:t>
      </w:r>
      <w:proofErr w:type="spellEnd"/>
      <w:r w:rsidRPr="00022312">
        <w:rPr>
          <w:sz w:val="28"/>
          <w:szCs w:val="28"/>
        </w:rPr>
        <w:t>, что составило 10</w:t>
      </w:r>
      <w:r w:rsidR="008537CF">
        <w:rPr>
          <w:sz w:val="28"/>
          <w:szCs w:val="28"/>
        </w:rPr>
        <w:t>2</w:t>
      </w:r>
      <w:r w:rsidR="007A0B47" w:rsidRPr="00022312">
        <w:rPr>
          <w:sz w:val="28"/>
          <w:szCs w:val="28"/>
        </w:rPr>
        <w:t>,7</w:t>
      </w:r>
      <w:r w:rsidRPr="00022312">
        <w:rPr>
          <w:sz w:val="28"/>
          <w:szCs w:val="28"/>
        </w:rPr>
        <w:t xml:space="preserve"> процента к про</w:t>
      </w:r>
      <w:r w:rsidRPr="00022312">
        <w:rPr>
          <w:sz w:val="28"/>
          <w:szCs w:val="28"/>
        </w:rPr>
        <w:softHyphen/>
        <w:t xml:space="preserve">шлому году (1 </w:t>
      </w:r>
      <w:r w:rsidR="008537CF">
        <w:rPr>
          <w:sz w:val="28"/>
          <w:szCs w:val="28"/>
        </w:rPr>
        <w:t>306 130,6</w:t>
      </w:r>
      <w:r w:rsidRPr="00022312">
        <w:rPr>
          <w:sz w:val="28"/>
          <w:szCs w:val="28"/>
        </w:rPr>
        <w:t xml:space="preserve"> тыс. рублей). Таким образом, на выполнение муници</w:t>
      </w:r>
      <w:r w:rsidRPr="00022312">
        <w:rPr>
          <w:sz w:val="28"/>
          <w:szCs w:val="28"/>
        </w:rPr>
        <w:softHyphen/>
        <w:t xml:space="preserve">пального задания бюджетным учреждениям перечислено 1 </w:t>
      </w:r>
      <w:r w:rsidR="008537CF">
        <w:rPr>
          <w:sz w:val="28"/>
          <w:szCs w:val="28"/>
        </w:rPr>
        <w:t>198 003,2</w:t>
      </w:r>
      <w:r w:rsidRPr="00022312">
        <w:rPr>
          <w:sz w:val="28"/>
          <w:szCs w:val="28"/>
        </w:rPr>
        <w:t xml:space="preserve"> тыс. руб</w:t>
      </w:r>
      <w:r w:rsidRPr="00022312">
        <w:rPr>
          <w:sz w:val="28"/>
          <w:szCs w:val="28"/>
        </w:rPr>
        <w:softHyphen/>
        <w:t xml:space="preserve">лей, автономным учреждениям - </w:t>
      </w:r>
      <w:r w:rsidR="008537CF">
        <w:rPr>
          <w:sz w:val="28"/>
          <w:szCs w:val="28"/>
        </w:rPr>
        <w:t>142 866,2</w:t>
      </w:r>
      <w:r w:rsidRPr="00022312">
        <w:rPr>
          <w:sz w:val="28"/>
          <w:szCs w:val="28"/>
        </w:rPr>
        <w:t xml:space="preserve"> тыс. рублей соответственно. Кроме того, на выполнение муниципального задания была перечислена субсидия ча</w:t>
      </w:r>
      <w:r w:rsidRPr="00022312">
        <w:rPr>
          <w:sz w:val="28"/>
          <w:szCs w:val="28"/>
        </w:rPr>
        <w:softHyphen/>
        <w:t xml:space="preserve">стной дошкольной организации в сумме </w:t>
      </w:r>
      <w:r w:rsidR="00C179DE" w:rsidRPr="00022312">
        <w:rPr>
          <w:sz w:val="28"/>
          <w:szCs w:val="28"/>
        </w:rPr>
        <w:t>5</w:t>
      </w:r>
      <w:r w:rsidR="008537CF">
        <w:rPr>
          <w:sz w:val="28"/>
          <w:szCs w:val="28"/>
        </w:rPr>
        <w:t> 528,3</w:t>
      </w:r>
      <w:r w:rsidRPr="00022312">
        <w:rPr>
          <w:sz w:val="28"/>
          <w:szCs w:val="28"/>
        </w:rPr>
        <w:t xml:space="preserve"> </w:t>
      </w:r>
      <w:proofErr w:type="spellStart"/>
      <w:r w:rsidRPr="00022312">
        <w:rPr>
          <w:sz w:val="28"/>
          <w:szCs w:val="28"/>
        </w:rPr>
        <w:t>тыс</w:t>
      </w:r>
      <w:proofErr w:type="gramStart"/>
      <w:r w:rsidRPr="00022312">
        <w:rPr>
          <w:sz w:val="28"/>
          <w:szCs w:val="28"/>
        </w:rPr>
        <w:t>.р</w:t>
      </w:r>
      <w:proofErr w:type="gramEnd"/>
      <w:r w:rsidRPr="00022312">
        <w:rPr>
          <w:sz w:val="28"/>
          <w:szCs w:val="28"/>
        </w:rPr>
        <w:t>ублей</w:t>
      </w:r>
      <w:proofErr w:type="spellEnd"/>
      <w:r w:rsidRPr="00022312">
        <w:rPr>
          <w:sz w:val="28"/>
          <w:szCs w:val="28"/>
        </w:rPr>
        <w:t xml:space="preserve"> в рамках обеспече</w:t>
      </w:r>
      <w:r w:rsidRPr="00022312">
        <w:rPr>
          <w:sz w:val="28"/>
          <w:szCs w:val="28"/>
        </w:rPr>
        <w:softHyphen/>
        <w:t>ния государственных гарантий реализации прав на получение общедоступного и бесплатного образования. Субсидии на иные цели из бюджета района муни</w:t>
      </w:r>
      <w:r w:rsidRPr="00022312">
        <w:rPr>
          <w:sz w:val="28"/>
          <w:szCs w:val="28"/>
        </w:rPr>
        <w:softHyphen/>
        <w:t xml:space="preserve">ципальным учреждениям перечислено в сумме </w:t>
      </w:r>
      <w:r w:rsidR="008537CF">
        <w:rPr>
          <w:sz w:val="28"/>
          <w:szCs w:val="28"/>
        </w:rPr>
        <w:t>131 010,4</w:t>
      </w:r>
      <w:r w:rsidRPr="00022312">
        <w:rPr>
          <w:sz w:val="28"/>
          <w:szCs w:val="28"/>
        </w:rPr>
        <w:t xml:space="preserve"> тыс. рублей.</w:t>
      </w:r>
    </w:p>
    <w:p w:rsidR="00B02AAC" w:rsidRPr="00022312" w:rsidRDefault="003C22D2" w:rsidP="00C56AB2">
      <w:pPr>
        <w:pStyle w:val="1"/>
        <w:shd w:val="clear" w:color="auto" w:fill="auto"/>
        <w:ind w:firstLine="709"/>
        <w:rPr>
          <w:sz w:val="28"/>
          <w:szCs w:val="28"/>
        </w:rPr>
      </w:pPr>
      <w:r w:rsidRPr="00022312">
        <w:rPr>
          <w:sz w:val="28"/>
          <w:szCs w:val="28"/>
        </w:rPr>
        <w:t>В соответствии с принятыми краевыми законами бюджету муниципаль</w:t>
      </w:r>
      <w:r w:rsidRPr="00022312">
        <w:rPr>
          <w:sz w:val="28"/>
          <w:szCs w:val="28"/>
        </w:rPr>
        <w:softHyphen/>
        <w:t>ного района переданы межбюджетные трансферты на реализацию государст</w:t>
      </w:r>
      <w:r w:rsidRPr="00022312">
        <w:rPr>
          <w:sz w:val="28"/>
          <w:szCs w:val="28"/>
        </w:rPr>
        <w:softHyphen/>
        <w:t xml:space="preserve">венных полномочий, исполнение которых составило  </w:t>
      </w:r>
      <w:r w:rsidR="008537CF">
        <w:rPr>
          <w:sz w:val="28"/>
          <w:szCs w:val="28"/>
        </w:rPr>
        <w:t>1 039,9</w:t>
      </w:r>
      <w:r w:rsidRPr="00022312">
        <w:rPr>
          <w:sz w:val="28"/>
          <w:szCs w:val="28"/>
        </w:rPr>
        <w:t xml:space="preserve"> </w:t>
      </w:r>
      <w:r w:rsidR="008537CF">
        <w:rPr>
          <w:sz w:val="28"/>
          <w:szCs w:val="28"/>
        </w:rPr>
        <w:t>млн</w:t>
      </w:r>
      <w:r w:rsidR="00370641" w:rsidRPr="00022312">
        <w:rPr>
          <w:sz w:val="28"/>
          <w:szCs w:val="28"/>
        </w:rPr>
        <w:t>.</w:t>
      </w:r>
      <w:r w:rsidRPr="00022312">
        <w:rPr>
          <w:sz w:val="28"/>
          <w:szCs w:val="28"/>
        </w:rPr>
        <w:t xml:space="preserve"> рублей.</w:t>
      </w:r>
    </w:p>
    <w:p w:rsidR="00B02AAC" w:rsidRPr="00022312" w:rsidRDefault="003C22D2" w:rsidP="00801407">
      <w:pPr>
        <w:pStyle w:val="1"/>
        <w:shd w:val="clear" w:color="auto" w:fill="auto"/>
        <w:ind w:firstLine="709"/>
        <w:rPr>
          <w:sz w:val="28"/>
          <w:szCs w:val="28"/>
        </w:rPr>
      </w:pPr>
      <w:r w:rsidRPr="00022312">
        <w:rPr>
          <w:sz w:val="28"/>
          <w:szCs w:val="28"/>
        </w:rPr>
        <w:t xml:space="preserve">Из них на реализацию полномочий в области образования израсходовано </w:t>
      </w:r>
      <w:r w:rsidR="008537CF">
        <w:rPr>
          <w:sz w:val="28"/>
          <w:szCs w:val="28"/>
        </w:rPr>
        <w:t>797 835,9</w:t>
      </w:r>
      <w:r w:rsidRPr="00022312">
        <w:rPr>
          <w:sz w:val="28"/>
          <w:szCs w:val="28"/>
        </w:rPr>
        <w:t xml:space="preserve"> тыс. рублей, в об</w:t>
      </w:r>
      <w:r w:rsidRPr="00022312">
        <w:rPr>
          <w:sz w:val="28"/>
          <w:szCs w:val="28"/>
        </w:rPr>
        <w:softHyphen/>
        <w:t xml:space="preserve">ласти социальной политики </w:t>
      </w:r>
      <w:r w:rsidR="008537CF">
        <w:rPr>
          <w:sz w:val="28"/>
          <w:szCs w:val="28"/>
        </w:rPr>
        <w:t>–</w:t>
      </w:r>
      <w:r w:rsidRPr="00022312">
        <w:rPr>
          <w:sz w:val="28"/>
          <w:szCs w:val="28"/>
        </w:rPr>
        <w:t xml:space="preserve"> </w:t>
      </w:r>
      <w:r w:rsidR="008537CF">
        <w:rPr>
          <w:sz w:val="28"/>
          <w:szCs w:val="28"/>
        </w:rPr>
        <w:t>220 163</w:t>
      </w:r>
      <w:r w:rsidRPr="00022312">
        <w:rPr>
          <w:sz w:val="28"/>
          <w:szCs w:val="28"/>
        </w:rPr>
        <w:t xml:space="preserve"> тыс. рублей, в области физической культуры и спорта </w:t>
      </w:r>
      <w:r w:rsidR="00525868" w:rsidRPr="00022312">
        <w:rPr>
          <w:sz w:val="28"/>
          <w:szCs w:val="28"/>
        </w:rPr>
        <w:t>–</w:t>
      </w:r>
      <w:r w:rsidRPr="00022312">
        <w:rPr>
          <w:sz w:val="28"/>
          <w:szCs w:val="28"/>
        </w:rPr>
        <w:t xml:space="preserve"> </w:t>
      </w:r>
      <w:r w:rsidR="008537CF">
        <w:rPr>
          <w:sz w:val="28"/>
          <w:szCs w:val="28"/>
        </w:rPr>
        <w:t>187,5</w:t>
      </w:r>
      <w:r w:rsidRPr="00022312">
        <w:rPr>
          <w:sz w:val="28"/>
          <w:szCs w:val="28"/>
        </w:rPr>
        <w:t xml:space="preserve"> </w:t>
      </w:r>
      <w:proofErr w:type="spellStart"/>
      <w:r w:rsidRPr="00022312">
        <w:rPr>
          <w:sz w:val="28"/>
          <w:szCs w:val="28"/>
        </w:rPr>
        <w:t>тыс</w:t>
      </w:r>
      <w:proofErr w:type="gramStart"/>
      <w:r w:rsidRPr="00022312">
        <w:rPr>
          <w:sz w:val="28"/>
          <w:szCs w:val="28"/>
        </w:rPr>
        <w:t>.р</w:t>
      </w:r>
      <w:proofErr w:type="gramEnd"/>
      <w:r w:rsidRPr="00022312">
        <w:rPr>
          <w:sz w:val="28"/>
          <w:szCs w:val="28"/>
        </w:rPr>
        <w:t>ублей</w:t>
      </w:r>
      <w:proofErr w:type="spellEnd"/>
      <w:r w:rsidRPr="00022312">
        <w:rPr>
          <w:sz w:val="28"/>
          <w:szCs w:val="28"/>
        </w:rPr>
        <w:t xml:space="preserve">, </w:t>
      </w:r>
      <w:r w:rsidR="008537CF">
        <w:rPr>
          <w:sz w:val="28"/>
          <w:szCs w:val="28"/>
        </w:rPr>
        <w:t>в области здрав</w:t>
      </w:r>
      <w:r w:rsidR="008537CF">
        <w:rPr>
          <w:sz w:val="28"/>
          <w:szCs w:val="28"/>
        </w:rPr>
        <w:t>о</w:t>
      </w:r>
      <w:r w:rsidR="008537CF">
        <w:rPr>
          <w:sz w:val="28"/>
          <w:szCs w:val="28"/>
        </w:rPr>
        <w:t xml:space="preserve">охранения – 1 995 </w:t>
      </w:r>
      <w:proofErr w:type="spellStart"/>
      <w:r w:rsidR="008537CF">
        <w:rPr>
          <w:sz w:val="28"/>
          <w:szCs w:val="28"/>
        </w:rPr>
        <w:t>тыс.рублей</w:t>
      </w:r>
      <w:proofErr w:type="spellEnd"/>
      <w:r w:rsidR="008537CF">
        <w:rPr>
          <w:sz w:val="28"/>
          <w:szCs w:val="28"/>
        </w:rPr>
        <w:t xml:space="preserve">, </w:t>
      </w:r>
      <w:r w:rsidRPr="00022312">
        <w:rPr>
          <w:sz w:val="28"/>
          <w:szCs w:val="28"/>
        </w:rPr>
        <w:t xml:space="preserve">на развитие сельского хозяйства </w:t>
      </w:r>
      <w:r w:rsidR="008537CF">
        <w:rPr>
          <w:sz w:val="28"/>
          <w:szCs w:val="28"/>
        </w:rPr>
        <w:t>–</w:t>
      </w:r>
      <w:r w:rsidRPr="00022312">
        <w:rPr>
          <w:sz w:val="28"/>
          <w:szCs w:val="28"/>
        </w:rPr>
        <w:t xml:space="preserve"> </w:t>
      </w:r>
      <w:r w:rsidR="00525868" w:rsidRPr="00022312">
        <w:rPr>
          <w:sz w:val="28"/>
          <w:szCs w:val="28"/>
        </w:rPr>
        <w:t>1</w:t>
      </w:r>
      <w:r w:rsidR="008537CF">
        <w:rPr>
          <w:sz w:val="28"/>
          <w:szCs w:val="28"/>
        </w:rPr>
        <w:t>4 318,4</w:t>
      </w:r>
      <w:r w:rsidRPr="00022312">
        <w:rPr>
          <w:sz w:val="28"/>
          <w:szCs w:val="28"/>
        </w:rPr>
        <w:t xml:space="preserve"> тыс. рублей, на полномочия по содержанию органов местного само</w:t>
      </w:r>
      <w:r w:rsidRPr="00022312">
        <w:rPr>
          <w:sz w:val="28"/>
          <w:szCs w:val="28"/>
        </w:rPr>
        <w:softHyphen/>
        <w:t xml:space="preserve">управления </w:t>
      </w:r>
      <w:r w:rsidR="00525868" w:rsidRPr="00022312">
        <w:rPr>
          <w:sz w:val="28"/>
          <w:szCs w:val="28"/>
        </w:rPr>
        <w:t>–</w:t>
      </w:r>
      <w:r w:rsidRPr="00022312">
        <w:rPr>
          <w:sz w:val="28"/>
          <w:szCs w:val="28"/>
        </w:rPr>
        <w:t xml:space="preserve"> </w:t>
      </w:r>
      <w:r w:rsidR="008537CF">
        <w:rPr>
          <w:sz w:val="28"/>
          <w:szCs w:val="28"/>
        </w:rPr>
        <w:t>5 379,6</w:t>
      </w:r>
      <w:r w:rsidRPr="00022312">
        <w:rPr>
          <w:sz w:val="28"/>
          <w:szCs w:val="28"/>
        </w:rPr>
        <w:t xml:space="preserve"> тыс. рублей. На расходы по составлению списков канди</w:t>
      </w:r>
      <w:r w:rsidRPr="00022312">
        <w:rPr>
          <w:sz w:val="28"/>
          <w:szCs w:val="28"/>
        </w:rPr>
        <w:softHyphen/>
        <w:t>датов в прися</w:t>
      </w:r>
      <w:r w:rsidRPr="00022312">
        <w:rPr>
          <w:sz w:val="28"/>
          <w:szCs w:val="28"/>
        </w:rPr>
        <w:t>ж</w:t>
      </w:r>
      <w:r w:rsidRPr="00022312">
        <w:rPr>
          <w:sz w:val="28"/>
          <w:szCs w:val="28"/>
        </w:rPr>
        <w:t>ные заседатели федеральных судов общей юрисдикции РФ было предусмотр</w:t>
      </w:r>
      <w:r w:rsidRPr="00022312">
        <w:rPr>
          <w:sz w:val="28"/>
          <w:szCs w:val="28"/>
        </w:rPr>
        <w:t>е</w:t>
      </w:r>
      <w:r w:rsidRPr="00022312">
        <w:rPr>
          <w:sz w:val="28"/>
          <w:szCs w:val="28"/>
        </w:rPr>
        <w:t xml:space="preserve">но </w:t>
      </w:r>
      <w:r w:rsidR="00856D35" w:rsidRPr="00022312">
        <w:rPr>
          <w:sz w:val="28"/>
          <w:szCs w:val="28"/>
        </w:rPr>
        <w:t>1</w:t>
      </w:r>
      <w:r w:rsidR="008537CF">
        <w:rPr>
          <w:sz w:val="28"/>
          <w:szCs w:val="28"/>
        </w:rPr>
        <w:t>5</w:t>
      </w:r>
      <w:r w:rsidRPr="00022312">
        <w:rPr>
          <w:sz w:val="28"/>
          <w:szCs w:val="28"/>
        </w:rPr>
        <w:t xml:space="preserve"> тыс. рублей.</w:t>
      </w:r>
    </w:p>
    <w:p w:rsidR="00801407" w:rsidRPr="00022312" w:rsidRDefault="00801407" w:rsidP="00801407">
      <w:pPr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 w:rsidRPr="00022312">
        <w:rPr>
          <w:rFonts w:ascii="Times New Roman" w:hAnsi="Times New Roman" w:cs="Times New Roman"/>
          <w:sz w:val="28"/>
          <w:szCs w:val="28"/>
        </w:rPr>
        <w:lastRenderedPageBreak/>
        <w:t>В 20</w:t>
      </w:r>
      <w:r w:rsidR="00633F29">
        <w:rPr>
          <w:rFonts w:ascii="Times New Roman" w:hAnsi="Times New Roman" w:cs="Times New Roman"/>
          <w:sz w:val="28"/>
          <w:szCs w:val="28"/>
        </w:rPr>
        <w:t>20</w:t>
      </w:r>
      <w:r w:rsidRPr="00022312">
        <w:rPr>
          <w:rFonts w:ascii="Times New Roman" w:hAnsi="Times New Roman" w:cs="Times New Roman"/>
          <w:sz w:val="28"/>
          <w:szCs w:val="28"/>
        </w:rPr>
        <w:t xml:space="preserve"> году в бюджете муниципального образования </w:t>
      </w:r>
      <w:proofErr w:type="spellStart"/>
      <w:r w:rsidRPr="00022312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022312">
        <w:rPr>
          <w:rFonts w:ascii="Times New Roman" w:hAnsi="Times New Roman" w:cs="Times New Roman"/>
          <w:sz w:val="28"/>
          <w:szCs w:val="28"/>
        </w:rPr>
        <w:t xml:space="preserve"> район исполнялись </w:t>
      </w:r>
      <w:r w:rsidR="00633F29">
        <w:rPr>
          <w:rFonts w:ascii="Times New Roman" w:hAnsi="Times New Roman" w:cs="Times New Roman"/>
          <w:sz w:val="28"/>
          <w:szCs w:val="28"/>
        </w:rPr>
        <w:t>четыре</w:t>
      </w:r>
      <w:r w:rsidRPr="00022312">
        <w:rPr>
          <w:rFonts w:ascii="Times New Roman" w:hAnsi="Times New Roman" w:cs="Times New Roman"/>
          <w:sz w:val="28"/>
          <w:szCs w:val="28"/>
        </w:rPr>
        <w:t xml:space="preserve"> национальных проекта </w:t>
      </w:r>
      <w:r w:rsidR="000751FC">
        <w:rPr>
          <w:rFonts w:ascii="Times New Roman" w:hAnsi="Times New Roman" w:cs="Times New Roman"/>
          <w:sz w:val="28"/>
          <w:szCs w:val="28"/>
        </w:rPr>
        <w:t xml:space="preserve"> (19,6 млн. рублей), в том числе</w:t>
      </w:r>
      <w:r w:rsidRPr="00022312">
        <w:rPr>
          <w:rFonts w:ascii="Times New Roman" w:hAnsi="Times New Roman" w:cs="Times New Roman"/>
          <w:sz w:val="28"/>
          <w:szCs w:val="28"/>
        </w:rPr>
        <w:t xml:space="preserve"> </w:t>
      </w:r>
      <w:r w:rsidR="000751FC">
        <w:rPr>
          <w:rFonts w:ascii="Times New Roman" w:hAnsi="Times New Roman" w:cs="Times New Roman"/>
          <w:sz w:val="28"/>
          <w:szCs w:val="28"/>
        </w:rPr>
        <w:t xml:space="preserve">НП </w:t>
      </w:r>
      <w:r w:rsidRPr="00022312">
        <w:rPr>
          <w:rFonts w:ascii="Times New Roman" w:hAnsi="Times New Roman" w:cs="Times New Roman"/>
          <w:sz w:val="28"/>
          <w:szCs w:val="28"/>
        </w:rPr>
        <w:t>«</w:t>
      </w:r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Образование» (</w:t>
      </w:r>
      <w:r w:rsid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7,6</w:t>
      </w:r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млн</w:t>
      </w:r>
      <w:proofErr w:type="gramStart"/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.р</w:t>
      </w:r>
      <w:proofErr w:type="gramEnd"/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ублей</w:t>
      </w:r>
      <w:proofErr w:type="spellEnd"/>
      <w:r w:rsid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), </w:t>
      </w:r>
      <w:r w:rsidR="000751F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НП </w:t>
      </w:r>
      <w:r w:rsidR="00633F29" w:rsidRP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«Безопасные и качественные автомобил</w:t>
      </w:r>
      <w:r w:rsidR="00633F29" w:rsidRP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ь</w:t>
      </w:r>
      <w:r w:rsidR="00633F29" w:rsidRP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ные дороги» </w:t>
      </w:r>
      <w:r w:rsidR="00633F29"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(</w:t>
      </w:r>
      <w:r w:rsid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5,6</w:t>
      </w:r>
      <w:r w:rsidR="00633F29"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 w:rsidR="00633F29"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млн.рублей</w:t>
      </w:r>
      <w:proofErr w:type="spellEnd"/>
      <w:r w:rsid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), </w:t>
      </w:r>
      <w:r w:rsidR="000751F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НП </w:t>
      </w:r>
      <w:r w:rsid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«Культура»   </w:t>
      </w:r>
      <w:r w:rsidR="00633F29"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(</w:t>
      </w:r>
      <w:r w:rsidR="00D63AE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4,2</w:t>
      </w:r>
      <w:r w:rsidR="00633F29"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 w:rsidR="00633F29"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млн.рублей</w:t>
      </w:r>
      <w:proofErr w:type="spellEnd"/>
      <w:r w:rsid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</w:t>
      </w:r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 </w:t>
      </w:r>
      <w:r w:rsidR="000751F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НП </w:t>
      </w:r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«Дем</w:t>
      </w:r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</w:t>
      </w:r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графия» (</w:t>
      </w:r>
      <w:r w:rsidR="00D63AE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2,2</w:t>
      </w:r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млн.рублей</w:t>
      </w:r>
      <w:proofErr w:type="spellEnd"/>
      <w:r w:rsidRPr="00022312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).</w:t>
      </w:r>
    </w:p>
    <w:p w:rsidR="00801407" w:rsidRPr="00022312" w:rsidRDefault="00801407" w:rsidP="008014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312">
        <w:rPr>
          <w:rFonts w:ascii="Times New Roman" w:hAnsi="Times New Roman" w:cs="Times New Roman"/>
          <w:sz w:val="28"/>
          <w:szCs w:val="28"/>
        </w:rPr>
        <w:t>В рамках исполнения национального проекта «Образование» финансир</w:t>
      </w:r>
      <w:r w:rsidRPr="00022312">
        <w:rPr>
          <w:rFonts w:ascii="Times New Roman" w:hAnsi="Times New Roman" w:cs="Times New Roman"/>
          <w:sz w:val="28"/>
          <w:szCs w:val="28"/>
        </w:rPr>
        <w:t>о</w:t>
      </w:r>
      <w:r w:rsidRPr="00022312">
        <w:rPr>
          <w:rFonts w:ascii="Times New Roman" w:hAnsi="Times New Roman" w:cs="Times New Roman"/>
          <w:sz w:val="28"/>
          <w:szCs w:val="28"/>
        </w:rPr>
        <w:t>вал</w:t>
      </w:r>
      <w:r w:rsidR="00A4144F">
        <w:rPr>
          <w:rFonts w:ascii="Times New Roman" w:hAnsi="Times New Roman" w:cs="Times New Roman"/>
          <w:sz w:val="28"/>
          <w:szCs w:val="28"/>
        </w:rPr>
        <w:t>ся</w:t>
      </w:r>
      <w:r w:rsidRPr="00022312">
        <w:rPr>
          <w:rFonts w:ascii="Times New Roman" w:hAnsi="Times New Roman" w:cs="Times New Roman"/>
          <w:sz w:val="28"/>
          <w:szCs w:val="28"/>
        </w:rPr>
        <w:t xml:space="preserve"> </w:t>
      </w:r>
      <w:r w:rsidR="00EF3E23">
        <w:rPr>
          <w:rFonts w:ascii="Times New Roman" w:hAnsi="Times New Roman" w:cs="Times New Roman"/>
          <w:sz w:val="28"/>
          <w:szCs w:val="28"/>
        </w:rPr>
        <w:t>федеральный</w:t>
      </w:r>
      <w:r w:rsidRPr="00022312">
        <w:rPr>
          <w:rFonts w:ascii="Times New Roman" w:hAnsi="Times New Roman" w:cs="Times New Roman"/>
          <w:sz w:val="28"/>
          <w:szCs w:val="28"/>
        </w:rPr>
        <w:t xml:space="preserve"> проект «Современная школа» в сумме </w:t>
      </w:r>
      <w:r w:rsidR="00A4144F">
        <w:rPr>
          <w:rFonts w:ascii="Times New Roman" w:hAnsi="Times New Roman" w:cs="Times New Roman"/>
          <w:sz w:val="28"/>
          <w:szCs w:val="28"/>
        </w:rPr>
        <w:t>7562,</w:t>
      </w:r>
      <w:r w:rsidR="00DB0D42">
        <w:rPr>
          <w:rFonts w:ascii="Times New Roman" w:hAnsi="Times New Roman" w:cs="Times New Roman"/>
          <w:sz w:val="28"/>
          <w:szCs w:val="28"/>
        </w:rPr>
        <w:t>4</w:t>
      </w:r>
      <w:r w:rsidRPr="00022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312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02231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022312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022312">
        <w:rPr>
          <w:rFonts w:ascii="Times New Roman" w:hAnsi="Times New Roman" w:cs="Times New Roman"/>
          <w:sz w:val="28"/>
          <w:szCs w:val="28"/>
        </w:rPr>
        <w:t xml:space="preserve"> (краевой бюджет- </w:t>
      </w:r>
      <w:r w:rsidR="00A4144F">
        <w:rPr>
          <w:rFonts w:ascii="Times New Roman" w:hAnsi="Times New Roman" w:cs="Times New Roman"/>
          <w:sz w:val="28"/>
          <w:szCs w:val="28"/>
        </w:rPr>
        <w:t>7108,</w:t>
      </w:r>
      <w:r w:rsidR="00DB0D42">
        <w:rPr>
          <w:rFonts w:ascii="Times New Roman" w:hAnsi="Times New Roman" w:cs="Times New Roman"/>
          <w:sz w:val="28"/>
          <w:szCs w:val="28"/>
        </w:rPr>
        <w:t>6</w:t>
      </w:r>
      <w:r w:rsidRPr="00022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31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22312">
        <w:rPr>
          <w:rFonts w:ascii="Times New Roman" w:hAnsi="Times New Roman" w:cs="Times New Roman"/>
          <w:sz w:val="28"/>
          <w:szCs w:val="28"/>
        </w:rPr>
        <w:t xml:space="preserve"> и районный </w:t>
      </w:r>
      <w:r w:rsidR="00A4144F">
        <w:rPr>
          <w:rFonts w:ascii="Times New Roman" w:hAnsi="Times New Roman" w:cs="Times New Roman"/>
          <w:sz w:val="28"/>
          <w:szCs w:val="28"/>
        </w:rPr>
        <w:t>–</w:t>
      </w:r>
      <w:r w:rsidRPr="00022312">
        <w:rPr>
          <w:rFonts w:ascii="Times New Roman" w:hAnsi="Times New Roman" w:cs="Times New Roman"/>
          <w:sz w:val="28"/>
          <w:szCs w:val="28"/>
        </w:rPr>
        <w:t xml:space="preserve"> </w:t>
      </w:r>
      <w:r w:rsidR="00A4144F">
        <w:rPr>
          <w:rFonts w:ascii="Times New Roman" w:hAnsi="Times New Roman" w:cs="Times New Roman"/>
          <w:sz w:val="28"/>
          <w:szCs w:val="28"/>
        </w:rPr>
        <w:t>453,8</w:t>
      </w:r>
      <w:r w:rsidRPr="000223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22312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022312">
        <w:rPr>
          <w:rFonts w:ascii="Times New Roman" w:hAnsi="Times New Roman" w:cs="Times New Roman"/>
          <w:sz w:val="28"/>
          <w:szCs w:val="28"/>
        </w:rPr>
        <w:t>).</w:t>
      </w:r>
    </w:p>
    <w:p w:rsidR="00EF3E23" w:rsidRDefault="00EF3E23" w:rsidP="008014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Национальный проект «Демография» включает в себя реализацию двух ф</w:t>
      </w:r>
      <w:r w:rsidR="00801407" w:rsidRPr="00EF3E23">
        <w:rPr>
          <w:rFonts w:ascii="Times New Roman" w:hAnsi="Times New Roman" w:cs="Times New Roman"/>
          <w:sz w:val="28"/>
          <w:szCs w:val="28"/>
        </w:rPr>
        <w:t>едеральны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801407" w:rsidRPr="00EF3E23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ов:</w:t>
      </w:r>
    </w:p>
    <w:p w:rsidR="00801407" w:rsidRDefault="00EF3E23" w:rsidP="008014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01407" w:rsidRPr="00EF3E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ФП </w:t>
      </w:r>
      <w:r w:rsidR="00801407" w:rsidRPr="00EF3E23">
        <w:rPr>
          <w:rFonts w:ascii="Times New Roman" w:hAnsi="Times New Roman" w:cs="Times New Roman"/>
          <w:sz w:val="28"/>
          <w:szCs w:val="28"/>
        </w:rPr>
        <w:t xml:space="preserve">«Спорт - норма жизни» исполнен в сумме </w:t>
      </w:r>
      <w:r w:rsidRPr="00EF3E23">
        <w:rPr>
          <w:rFonts w:ascii="Times New Roman" w:hAnsi="Times New Roman" w:cs="Times New Roman"/>
          <w:sz w:val="28"/>
          <w:szCs w:val="28"/>
        </w:rPr>
        <w:t>960</w:t>
      </w:r>
      <w:r w:rsidR="00801407" w:rsidRPr="00EF3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407" w:rsidRPr="00EF3E2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01407" w:rsidRPr="00EF3E2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01407" w:rsidRPr="00EF3E2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801407" w:rsidRPr="00EF3E23">
        <w:rPr>
          <w:rFonts w:ascii="Times New Roman" w:hAnsi="Times New Roman" w:cs="Times New Roman"/>
          <w:sz w:val="28"/>
          <w:szCs w:val="28"/>
        </w:rPr>
        <w:t>, в том чи</w:t>
      </w:r>
      <w:r w:rsidR="00801407" w:rsidRPr="00EF3E23">
        <w:rPr>
          <w:rFonts w:ascii="Times New Roman" w:hAnsi="Times New Roman" w:cs="Times New Roman"/>
          <w:sz w:val="28"/>
          <w:szCs w:val="28"/>
        </w:rPr>
        <w:t>с</w:t>
      </w:r>
      <w:r w:rsidR="00801407" w:rsidRPr="00EF3E23">
        <w:rPr>
          <w:rFonts w:ascii="Times New Roman" w:hAnsi="Times New Roman" w:cs="Times New Roman"/>
          <w:sz w:val="28"/>
          <w:szCs w:val="28"/>
        </w:rPr>
        <w:t xml:space="preserve">ле за счет средств федерального бюджета </w:t>
      </w:r>
      <w:r w:rsidRPr="00EF3E23">
        <w:rPr>
          <w:rFonts w:ascii="Times New Roman" w:hAnsi="Times New Roman" w:cs="Times New Roman"/>
          <w:sz w:val="28"/>
          <w:szCs w:val="28"/>
        </w:rPr>
        <w:t>866,3</w:t>
      </w:r>
      <w:r w:rsidR="00801407" w:rsidRPr="00EF3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407" w:rsidRPr="00EF3E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01407" w:rsidRPr="00EF3E23">
        <w:rPr>
          <w:rFonts w:ascii="Times New Roman" w:hAnsi="Times New Roman" w:cs="Times New Roman"/>
          <w:sz w:val="28"/>
          <w:szCs w:val="28"/>
        </w:rPr>
        <w:t xml:space="preserve">, краевого – </w:t>
      </w:r>
      <w:r w:rsidRPr="00EF3E23">
        <w:rPr>
          <w:rFonts w:ascii="Times New Roman" w:hAnsi="Times New Roman" w:cs="Times New Roman"/>
          <w:sz w:val="28"/>
          <w:szCs w:val="28"/>
        </w:rPr>
        <w:t>36,1</w:t>
      </w:r>
      <w:r w:rsidR="00801407" w:rsidRPr="00EF3E2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1407" w:rsidRPr="00EF3E23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801407" w:rsidRPr="00EF3E23">
        <w:rPr>
          <w:rFonts w:ascii="Times New Roman" w:hAnsi="Times New Roman" w:cs="Times New Roman"/>
          <w:sz w:val="28"/>
          <w:szCs w:val="28"/>
        </w:rPr>
        <w:t xml:space="preserve"> и районного- </w:t>
      </w:r>
      <w:r w:rsidRPr="00EF3E23">
        <w:rPr>
          <w:rFonts w:ascii="Times New Roman" w:hAnsi="Times New Roman" w:cs="Times New Roman"/>
          <w:sz w:val="28"/>
          <w:szCs w:val="28"/>
        </w:rPr>
        <w:t>57,6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EF3E23" w:rsidRDefault="00EF3E23" w:rsidP="008014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B4DB5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П</w:t>
      </w:r>
      <w:r w:rsidR="00966B2C">
        <w:rPr>
          <w:rFonts w:ascii="Times New Roman" w:hAnsi="Times New Roman" w:cs="Times New Roman"/>
          <w:sz w:val="28"/>
          <w:szCs w:val="28"/>
        </w:rPr>
        <w:t xml:space="preserve"> «Содействие занятости женщин-создание условий дошкольного обр</w:t>
      </w:r>
      <w:r w:rsidR="00966B2C">
        <w:rPr>
          <w:rFonts w:ascii="Times New Roman" w:hAnsi="Times New Roman" w:cs="Times New Roman"/>
          <w:sz w:val="28"/>
          <w:szCs w:val="28"/>
        </w:rPr>
        <w:t>а</w:t>
      </w:r>
      <w:r w:rsidR="00966B2C">
        <w:rPr>
          <w:rFonts w:ascii="Times New Roman" w:hAnsi="Times New Roman" w:cs="Times New Roman"/>
          <w:sz w:val="28"/>
          <w:szCs w:val="28"/>
        </w:rPr>
        <w:t xml:space="preserve">зования для детей в возрасте до трех лет» финансировался в сумме 1 250 </w:t>
      </w:r>
      <w:proofErr w:type="spellStart"/>
      <w:r w:rsidR="00966B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966B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966B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966B2C">
        <w:rPr>
          <w:rFonts w:ascii="Times New Roman" w:hAnsi="Times New Roman" w:cs="Times New Roman"/>
          <w:sz w:val="28"/>
          <w:szCs w:val="28"/>
        </w:rPr>
        <w:t xml:space="preserve"> (краевой бюджет-1 175 </w:t>
      </w:r>
      <w:proofErr w:type="spellStart"/>
      <w:r w:rsidR="00966B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66B2C">
        <w:rPr>
          <w:rFonts w:ascii="Times New Roman" w:hAnsi="Times New Roman" w:cs="Times New Roman"/>
          <w:sz w:val="28"/>
          <w:szCs w:val="28"/>
        </w:rPr>
        <w:t xml:space="preserve">, районный- 75 </w:t>
      </w:r>
      <w:proofErr w:type="spellStart"/>
      <w:r w:rsidR="00966B2C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966B2C">
        <w:rPr>
          <w:rFonts w:ascii="Times New Roman" w:hAnsi="Times New Roman" w:cs="Times New Roman"/>
          <w:sz w:val="28"/>
          <w:szCs w:val="28"/>
        </w:rPr>
        <w:t>).</w:t>
      </w:r>
    </w:p>
    <w:p w:rsidR="00966B2C" w:rsidRDefault="00966B2C" w:rsidP="008014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проект «Культурная среда» финансировался за счет трех уровней бюджета (федеральный-3404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краевой – 296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районный- 504,6 </w:t>
      </w:r>
      <w:proofErr w:type="spellStart"/>
      <w:r>
        <w:rPr>
          <w:rFonts w:ascii="Times New Roman" w:hAnsi="Times New Roman" w:cs="Times New Roman"/>
          <w:sz w:val="28"/>
          <w:szCs w:val="28"/>
        </w:rPr>
        <w:t>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и общая сумма расходов по нему составила 4 204,6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902C5" w:rsidRPr="00EF3E23" w:rsidRDefault="00F902C5" w:rsidP="0080140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проект «Безопасность дорожного движения» входит в состав НП </w:t>
      </w:r>
      <w:r w:rsidRPr="00633F29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«Безопасные и качественные автомобильные дороги»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 </w:t>
      </w:r>
      <w:r w:rsidR="00FF348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включает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расход</w:t>
      </w:r>
      <w:r w:rsidR="00FF348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в </w:t>
      </w:r>
      <w:r w:rsidR="00FF348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отчетном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году </w:t>
      </w:r>
      <w:r w:rsidR="00FF348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 сумме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356E2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5,6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млн</w:t>
      </w:r>
      <w:proofErr w:type="gram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.р</w:t>
      </w:r>
      <w:proofErr w:type="gram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ублей</w:t>
      </w:r>
      <w:proofErr w:type="spell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, в том числе средства краевого бюджета </w:t>
      </w:r>
      <w:r w:rsidR="00FF348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составляют </w:t>
      </w:r>
      <w:r w:rsidR="00356E2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5 306,5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тыс.рублей</w:t>
      </w:r>
      <w:proofErr w:type="spell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и районная доля </w:t>
      </w:r>
      <w:proofErr w:type="spell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софинансирования</w:t>
      </w:r>
      <w:proofErr w:type="spell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-</w:t>
      </w:r>
      <w:r w:rsidR="00FF348C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r w:rsidR="00356E2A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338,8</w:t>
      </w: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тыс.рублей</w:t>
      </w:r>
      <w:proofErr w:type="spellEnd"/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соответственно. </w:t>
      </w:r>
    </w:p>
    <w:p w:rsidR="00B02AAC" w:rsidRPr="00B21A8E" w:rsidRDefault="003C22D2" w:rsidP="00633F29">
      <w:pPr>
        <w:pStyle w:val="11"/>
        <w:keepNext/>
        <w:keepLines/>
        <w:numPr>
          <w:ilvl w:val="1"/>
          <w:numId w:val="10"/>
        </w:numPr>
        <w:shd w:val="clear" w:color="auto" w:fill="auto"/>
        <w:tabs>
          <w:tab w:val="left" w:pos="3623"/>
        </w:tabs>
      </w:pPr>
      <w:bookmarkStart w:id="19" w:name="bookmark19"/>
      <w:r w:rsidRPr="00B21A8E">
        <w:t>Программные расходы</w:t>
      </w:r>
      <w:bookmarkEnd w:id="19"/>
    </w:p>
    <w:p w:rsidR="00B02AAC" w:rsidRPr="00B21A8E" w:rsidRDefault="003C22D2">
      <w:pPr>
        <w:pStyle w:val="1"/>
        <w:shd w:val="clear" w:color="auto" w:fill="auto"/>
        <w:spacing w:line="262" w:lineRule="auto"/>
        <w:ind w:firstLine="700"/>
        <w:rPr>
          <w:sz w:val="28"/>
          <w:szCs w:val="28"/>
        </w:rPr>
      </w:pPr>
      <w:r w:rsidRPr="00B21A8E">
        <w:rPr>
          <w:sz w:val="28"/>
          <w:szCs w:val="28"/>
        </w:rPr>
        <w:t>В 20</w:t>
      </w:r>
      <w:r w:rsidR="00B21A8E" w:rsidRPr="00B21A8E">
        <w:rPr>
          <w:sz w:val="28"/>
          <w:szCs w:val="28"/>
        </w:rPr>
        <w:t>20</w:t>
      </w:r>
      <w:r w:rsidRPr="00B21A8E">
        <w:rPr>
          <w:sz w:val="28"/>
          <w:szCs w:val="28"/>
        </w:rPr>
        <w:t xml:space="preserve"> году расходы районного бюджета в разрезе муниципальных про</w:t>
      </w:r>
      <w:r w:rsidRPr="00B21A8E">
        <w:rPr>
          <w:sz w:val="28"/>
          <w:szCs w:val="28"/>
        </w:rPr>
        <w:softHyphen/>
        <w:t xml:space="preserve">грамм муниципального образования </w:t>
      </w:r>
      <w:proofErr w:type="spellStart"/>
      <w:r w:rsidRPr="00B21A8E">
        <w:rPr>
          <w:sz w:val="28"/>
          <w:szCs w:val="28"/>
        </w:rPr>
        <w:t>Тимашевский</w:t>
      </w:r>
      <w:proofErr w:type="spellEnd"/>
      <w:r w:rsidRPr="00B21A8E">
        <w:rPr>
          <w:sz w:val="28"/>
          <w:szCs w:val="28"/>
        </w:rPr>
        <w:t xml:space="preserve"> район характеризуются сле</w:t>
      </w:r>
      <w:r w:rsidRPr="00B21A8E">
        <w:rPr>
          <w:sz w:val="28"/>
          <w:szCs w:val="28"/>
        </w:rPr>
        <w:softHyphen/>
        <w:t>дующими данными:</w:t>
      </w:r>
    </w:p>
    <w:p w:rsidR="00B02AAC" w:rsidRPr="00B21A8E" w:rsidRDefault="00AD63E7">
      <w:pPr>
        <w:pStyle w:val="a5"/>
        <w:shd w:val="clear" w:color="auto" w:fill="auto"/>
        <w:ind w:left="8114"/>
      </w:pPr>
      <w:r w:rsidRPr="00B21A8E">
        <w:t>т</w:t>
      </w:r>
      <w:r w:rsidR="003C22D2" w:rsidRPr="00B21A8E">
        <w:t>ыс</w:t>
      </w:r>
      <w:r w:rsidR="00C56AB2" w:rsidRPr="00B21A8E">
        <w:t>.</w:t>
      </w:r>
      <w:r w:rsidR="003C22D2" w:rsidRPr="00B21A8E">
        <w:t xml:space="preserve">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777"/>
        <w:gridCol w:w="22"/>
        <w:gridCol w:w="1504"/>
        <w:gridCol w:w="22"/>
        <w:gridCol w:w="1375"/>
        <w:gridCol w:w="11"/>
        <w:gridCol w:w="1390"/>
      </w:tblGrid>
      <w:tr w:rsidR="00B02AAC" w:rsidRPr="00B21A8E" w:rsidTr="00E85165">
        <w:trPr>
          <w:trHeight w:hRule="exact" w:val="60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№</w:t>
            </w:r>
          </w:p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proofErr w:type="gramStart"/>
            <w:r w:rsidRPr="00B21A8E">
              <w:rPr>
                <w:sz w:val="22"/>
                <w:szCs w:val="22"/>
              </w:rPr>
              <w:t>п</w:t>
            </w:r>
            <w:proofErr w:type="gramEnd"/>
            <w:r w:rsidRPr="00B21A8E">
              <w:rPr>
                <w:sz w:val="22"/>
                <w:szCs w:val="22"/>
              </w:rPr>
              <w:t>/п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Наименование программы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Утверждено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Исполнено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79C6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%</w:t>
            </w:r>
            <w:r w:rsidR="00C979C6" w:rsidRPr="00B21A8E">
              <w:rPr>
                <w:sz w:val="22"/>
                <w:szCs w:val="22"/>
              </w:rPr>
              <w:t xml:space="preserve"> </w:t>
            </w:r>
          </w:p>
          <w:p w:rsidR="00B02AAC" w:rsidRPr="00B21A8E" w:rsidRDefault="00C979C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исполнения</w:t>
            </w:r>
          </w:p>
        </w:tc>
      </w:tr>
      <w:tr w:rsidR="00B02AAC" w:rsidRPr="00B21A8E" w:rsidTr="00E85165">
        <w:trPr>
          <w:trHeight w:hRule="exact" w:val="28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2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3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4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B21A8E" w:rsidRDefault="003C22D2" w:rsidP="00C979C6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5</w:t>
            </w:r>
          </w:p>
        </w:tc>
      </w:tr>
      <w:tr w:rsidR="00B02AAC" w:rsidRPr="00B21A8E" w:rsidTr="00E85165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B02AAC">
            <w:pPr>
              <w:rPr>
                <w:sz w:val="10"/>
                <w:szCs w:val="10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b/>
                <w:sz w:val="22"/>
                <w:szCs w:val="22"/>
              </w:rPr>
            </w:pPr>
            <w:r w:rsidRPr="00B21A8E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2239750,1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 w:rsidP="0070449B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2222212,7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99,2</w:t>
            </w:r>
          </w:p>
        </w:tc>
      </w:tr>
      <w:tr w:rsidR="00B02AAC" w:rsidRPr="00B21A8E" w:rsidTr="00E85165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B02AAC">
            <w:pPr>
              <w:rPr>
                <w:sz w:val="10"/>
                <w:szCs w:val="10"/>
              </w:rPr>
            </w:pP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в том числе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B02AAC">
            <w:pPr>
              <w:rPr>
                <w:sz w:val="10"/>
                <w:szCs w:val="1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B02AAC">
            <w:pPr>
              <w:rPr>
                <w:sz w:val="10"/>
                <w:szCs w:val="10"/>
              </w:rPr>
            </w:pP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B21A8E" w:rsidRDefault="00B02AAC">
            <w:pPr>
              <w:rPr>
                <w:sz w:val="10"/>
                <w:szCs w:val="10"/>
              </w:rPr>
            </w:pPr>
          </w:p>
        </w:tc>
      </w:tr>
      <w:tr w:rsidR="00B02AAC" w:rsidRPr="00B21A8E" w:rsidTr="00E85165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Развитие образования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1699053,9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1684814,6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B02AAC" w:rsidRPr="00B21A8E" w:rsidTr="00E85165">
        <w:trPr>
          <w:trHeight w:hRule="exact" w:val="299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2</w:t>
            </w:r>
          </w:p>
        </w:tc>
        <w:tc>
          <w:tcPr>
            <w:tcW w:w="4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Развитие культуры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111623,2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111569,9</w:t>
            </w:r>
          </w:p>
        </w:tc>
        <w:tc>
          <w:tcPr>
            <w:tcW w:w="14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B21A8E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3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Развитие здравоохранения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2000,0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1995,0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B02AAC" w:rsidRPr="00B21A8E">
        <w:trPr>
          <w:trHeight w:hRule="exact" w:val="55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4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 w:rsidP="0070449B">
            <w:pPr>
              <w:pStyle w:val="a7"/>
              <w:shd w:val="clear" w:color="auto" w:fill="auto"/>
              <w:spacing w:line="257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 xml:space="preserve">Социальная поддержка граждан </w:t>
            </w:r>
            <w:proofErr w:type="spellStart"/>
            <w:r w:rsidRPr="00B21A8E">
              <w:rPr>
                <w:sz w:val="22"/>
                <w:szCs w:val="22"/>
              </w:rPr>
              <w:t>Тимашевского</w:t>
            </w:r>
            <w:proofErr w:type="spellEnd"/>
            <w:r w:rsidRPr="00B21A8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124633,6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123602,7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B02AAC" w:rsidRPr="00B21A8E">
        <w:trPr>
          <w:trHeight w:hRule="exact" w:val="28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5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Развитие физической культуры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98173,2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97900,2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B02AAC" w:rsidRPr="00B21A8E">
        <w:trPr>
          <w:trHeight w:hRule="exact" w:val="28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6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 xml:space="preserve">Молодежь </w:t>
            </w:r>
            <w:proofErr w:type="spellStart"/>
            <w:r w:rsidRPr="00B21A8E">
              <w:rPr>
                <w:sz w:val="22"/>
                <w:szCs w:val="22"/>
              </w:rPr>
              <w:t>Тимашевского</w:t>
            </w:r>
            <w:proofErr w:type="spellEnd"/>
            <w:r w:rsidRPr="00B21A8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7868,3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7832,6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02AAC" w:rsidRPr="00B21A8E">
        <w:trPr>
          <w:trHeight w:hRule="exact" w:val="28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7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Доступная среда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B21A8E">
        <w:trPr>
          <w:trHeight w:hRule="exact" w:val="56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8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Обеспечение безопасности населения и тер</w:t>
            </w:r>
            <w:r w:rsidRPr="00B21A8E">
              <w:rPr>
                <w:sz w:val="22"/>
                <w:szCs w:val="22"/>
              </w:rPr>
              <w:softHyphen/>
              <w:t xml:space="preserve">риторий </w:t>
            </w:r>
            <w:proofErr w:type="spellStart"/>
            <w:r w:rsidRPr="00B21A8E">
              <w:rPr>
                <w:sz w:val="22"/>
                <w:szCs w:val="22"/>
              </w:rPr>
              <w:t>Тимашевского</w:t>
            </w:r>
            <w:proofErr w:type="spellEnd"/>
            <w:r w:rsidRPr="00B21A8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19329,8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 w:rsidP="00253F4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1926</w:t>
            </w:r>
            <w:r w:rsidR="00253F48">
              <w:rPr>
                <w:sz w:val="22"/>
                <w:szCs w:val="22"/>
              </w:rPr>
              <w:t>0,9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02AAC" w:rsidRPr="00B21A8E">
        <w:trPr>
          <w:trHeight w:hRule="exact" w:val="56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Создание условий для развития сельскохо</w:t>
            </w:r>
            <w:r w:rsidRPr="00B21A8E">
              <w:rPr>
                <w:sz w:val="22"/>
                <w:szCs w:val="22"/>
              </w:rPr>
              <w:softHyphen/>
              <w:t>зяйственного производства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 w:rsidP="005E46A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15880,2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 w:rsidP="008464F5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464F5">
              <w:rPr>
                <w:sz w:val="22"/>
                <w:szCs w:val="22"/>
              </w:rPr>
              <w:t>599,9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B02AAC" w:rsidRPr="00B21A8E" w:rsidTr="0070449B">
        <w:trPr>
          <w:trHeight w:hRule="exact" w:val="583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10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696DC0" w:rsidP="00E85165">
            <w:pPr>
              <w:pStyle w:val="a7"/>
              <w:shd w:val="clear" w:color="auto" w:fill="auto"/>
              <w:tabs>
                <w:tab w:val="left" w:pos="3244"/>
              </w:tabs>
              <w:spacing w:line="264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 xml:space="preserve">Создание условий для развития малого и среднего предпринимательства </w:t>
            </w:r>
            <w:proofErr w:type="spellStart"/>
            <w:r w:rsidRPr="00B21A8E">
              <w:rPr>
                <w:sz w:val="22"/>
                <w:szCs w:val="22"/>
              </w:rPr>
              <w:t>Тимашевского</w:t>
            </w:r>
            <w:proofErr w:type="spellEnd"/>
            <w:r w:rsidRPr="00B21A8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B21A8E">
        <w:trPr>
          <w:trHeight w:hRule="exact" w:val="562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696DC0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11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3C22D2">
            <w:pPr>
              <w:pStyle w:val="a7"/>
              <w:shd w:val="clear" w:color="auto" w:fill="auto"/>
              <w:spacing w:line="266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Архитектура, строительство и дорожное хо</w:t>
            </w:r>
            <w:r w:rsidRPr="00B21A8E">
              <w:rPr>
                <w:sz w:val="22"/>
                <w:szCs w:val="22"/>
              </w:rPr>
              <w:softHyphen/>
              <w:t>зяйство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18054,7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 w:rsidP="008464F5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16909,</w:t>
            </w:r>
            <w:r w:rsidR="008464F5">
              <w:rPr>
                <w:sz w:val="22"/>
                <w:szCs w:val="22"/>
              </w:rPr>
              <w:t>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B02AAC" w:rsidRPr="00B21A8E">
        <w:trPr>
          <w:trHeight w:hRule="exact" w:val="281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12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Управление муниципальным имуществом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133551,6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133145,9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B02AAC" w:rsidRPr="00B21A8E">
        <w:trPr>
          <w:trHeight w:hRule="exact" w:val="288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13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Развитие архивного дела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288,5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B21A8E" w:rsidTr="0070449B">
        <w:trPr>
          <w:trHeight w:hRule="exact" w:val="83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B21A8E" w:rsidRDefault="003C22D2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14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B21A8E" w:rsidRDefault="0070449B">
            <w:pPr>
              <w:pStyle w:val="a7"/>
              <w:shd w:val="clear" w:color="auto" w:fill="auto"/>
              <w:spacing w:line="271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Создание условий для инвестиционной привлек</w:t>
            </w:r>
            <w:r w:rsidRPr="00B21A8E">
              <w:rPr>
                <w:sz w:val="22"/>
                <w:szCs w:val="22"/>
              </w:rPr>
              <w:t>а</w:t>
            </w:r>
            <w:r w:rsidRPr="00B21A8E">
              <w:rPr>
                <w:sz w:val="22"/>
                <w:szCs w:val="22"/>
              </w:rPr>
              <w:t xml:space="preserve">тельности в муниципальном образовании </w:t>
            </w:r>
            <w:proofErr w:type="spellStart"/>
            <w:r w:rsidRPr="00B21A8E">
              <w:rPr>
                <w:sz w:val="22"/>
                <w:szCs w:val="22"/>
              </w:rPr>
              <w:t>Тим</w:t>
            </w:r>
            <w:r w:rsidRPr="00B21A8E">
              <w:rPr>
                <w:sz w:val="22"/>
                <w:szCs w:val="22"/>
              </w:rPr>
              <w:t>а</w:t>
            </w:r>
            <w:r w:rsidRPr="00B21A8E">
              <w:rPr>
                <w:sz w:val="22"/>
                <w:szCs w:val="22"/>
              </w:rPr>
              <w:t>шевский</w:t>
            </w:r>
            <w:proofErr w:type="spellEnd"/>
            <w:r w:rsidRPr="00B21A8E">
              <w:rPr>
                <w:sz w:val="22"/>
                <w:szCs w:val="22"/>
              </w:rPr>
              <w:t xml:space="preserve"> район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284,0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696DC0" w:rsidRPr="00B21A8E" w:rsidTr="0070449B">
        <w:trPr>
          <w:trHeight w:hRule="exact" w:val="1414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DC0" w:rsidRPr="00B21A8E" w:rsidRDefault="00696DC0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15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6DC0" w:rsidRPr="00B21A8E" w:rsidRDefault="0070449B">
            <w:pPr>
              <w:pStyle w:val="a7"/>
              <w:shd w:val="clear" w:color="auto" w:fill="auto"/>
              <w:spacing w:line="271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 xml:space="preserve">Финансовая поддержка работников бюджетной сферы муниципального образования </w:t>
            </w:r>
            <w:proofErr w:type="spellStart"/>
            <w:r w:rsidRPr="00B21A8E">
              <w:rPr>
                <w:sz w:val="22"/>
                <w:szCs w:val="22"/>
              </w:rPr>
              <w:t>Тимаше</w:t>
            </w:r>
            <w:r w:rsidRPr="00B21A8E">
              <w:rPr>
                <w:sz w:val="22"/>
                <w:szCs w:val="22"/>
              </w:rPr>
              <w:t>в</w:t>
            </w:r>
            <w:r w:rsidRPr="00B21A8E">
              <w:rPr>
                <w:sz w:val="22"/>
                <w:szCs w:val="22"/>
              </w:rPr>
              <w:t>ский</w:t>
            </w:r>
            <w:proofErr w:type="spellEnd"/>
            <w:r w:rsidRPr="00B21A8E">
              <w:rPr>
                <w:sz w:val="22"/>
                <w:szCs w:val="22"/>
              </w:rPr>
              <w:t xml:space="preserve"> район, приобретающих жилье на территории </w:t>
            </w:r>
            <w:proofErr w:type="spellStart"/>
            <w:r w:rsidRPr="00B21A8E">
              <w:rPr>
                <w:sz w:val="22"/>
                <w:szCs w:val="22"/>
              </w:rPr>
              <w:t>Тимашевского</w:t>
            </w:r>
            <w:proofErr w:type="spellEnd"/>
            <w:r w:rsidRPr="00B21A8E">
              <w:rPr>
                <w:sz w:val="22"/>
                <w:szCs w:val="22"/>
              </w:rPr>
              <w:t xml:space="preserve"> района по программам ипотечного кредитования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DC0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DC0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415,1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C0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696DC0" w:rsidRPr="00B21A8E">
        <w:trPr>
          <w:trHeight w:hRule="exact" w:val="58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6DC0" w:rsidRPr="00B21A8E" w:rsidRDefault="00696DC0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16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6DC0" w:rsidRPr="00B21A8E" w:rsidRDefault="00696DC0">
            <w:pPr>
              <w:pStyle w:val="a7"/>
              <w:shd w:val="clear" w:color="auto" w:fill="auto"/>
              <w:spacing w:line="271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 xml:space="preserve">Информационное обеспечение населения </w:t>
            </w:r>
            <w:proofErr w:type="spellStart"/>
            <w:r w:rsidRPr="00B21A8E">
              <w:rPr>
                <w:sz w:val="22"/>
                <w:szCs w:val="22"/>
              </w:rPr>
              <w:t>Ти</w:t>
            </w:r>
            <w:r w:rsidRPr="00B21A8E">
              <w:rPr>
                <w:sz w:val="22"/>
                <w:szCs w:val="22"/>
              </w:rPr>
              <w:softHyphen/>
              <w:t>машевского</w:t>
            </w:r>
            <w:proofErr w:type="spellEnd"/>
            <w:r w:rsidRPr="00B21A8E">
              <w:rPr>
                <w:sz w:val="22"/>
                <w:szCs w:val="22"/>
              </w:rPr>
              <w:t xml:space="preserve"> района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DC0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6463,4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96DC0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6463,3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6DC0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B02AAC" w:rsidRPr="00B21A8E">
        <w:trPr>
          <w:trHeight w:hRule="exact" w:val="58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02AAC" w:rsidRPr="00B21A8E" w:rsidRDefault="00696DC0">
            <w:pPr>
              <w:pStyle w:val="a7"/>
              <w:shd w:val="clear" w:color="auto" w:fill="auto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17</w:t>
            </w:r>
          </w:p>
        </w:tc>
        <w:tc>
          <w:tcPr>
            <w:tcW w:w="4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02AAC" w:rsidRPr="00B21A8E" w:rsidRDefault="003C22D2">
            <w:pPr>
              <w:pStyle w:val="a7"/>
              <w:shd w:val="clear" w:color="auto" w:fill="auto"/>
              <w:spacing w:line="271" w:lineRule="auto"/>
              <w:ind w:firstLine="0"/>
              <w:rPr>
                <w:sz w:val="22"/>
                <w:szCs w:val="22"/>
              </w:rPr>
            </w:pPr>
            <w:r w:rsidRPr="00B21A8E">
              <w:rPr>
                <w:sz w:val="22"/>
                <w:szCs w:val="22"/>
              </w:rPr>
              <w:t>Муниципальная политика и развитие граж</w:t>
            </w:r>
            <w:r w:rsidRPr="00B21A8E">
              <w:rPr>
                <w:sz w:val="22"/>
                <w:szCs w:val="22"/>
              </w:rPr>
              <w:softHyphen/>
              <w:t>данского общества</w:t>
            </w:r>
          </w:p>
        </w:tc>
        <w:tc>
          <w:tcPr>
            <w:tcW w:w="15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1363,1</w:t>
            </w:r>
          </w:p>
        </w:tc>
        <w:tc>
          <w:tcPr>
            <w:tcW w:w="1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1362,9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02AAC" w:rsidRPr="00B21A8E" w:rsidRDefault="001906DC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B02AAC" w:rsidRPr="00B21A8E" w:rsidRDefault="00B02AAC">
      <w:pPr>
        <w:spacing w:after="286" w:line="14" w:lineRule="exact"/>
      </w:pPr>
    </w:p>
    <w:p w:rsidR="00B02AAC" w:rsidRPr="002637EA" w:rsidRDefault="003C22D2">
      <w:pPr>
        <w:pStyle w:val="1"/>
        <w:numPr>
          <w:ilvl w:val="0"/>
          <w:numId w:val="4"/>
        </w:numPr>
        <w:shd w:val="clear" w:color="auto" w:fill="auto"/>
        <w:tabs>
          <w:tab w:val="left" w:pos="3732"/>
        </w:tabs>
        <w:spacing w:after="300" w:line="266" w:lineRule="auto"/>
        <w:ind w:left="3420" w:firstLine="0"/>
        <w:jc w:val="left"/>
        <w:rPr>
          <w:sz w:val="28"/>
          <w:szCs w:val="28"/>
        </w:rPr>
      </w:pPr>
      <w:r w:rsidRPr="002637EA">
        <w:rPr>
          <w:sz w:val="28"/>
          <w:szCs w:val="28"/>
        </w:rPr>
        <w:t>«Развитие образования»</w:t>
      </w:r>
    </w:p>
    <w:p w:rsidR="00B02AAC" w:rsidRPr="002637EA" w:rsidRDefault="003C22D2" w:rsidP="00B81065">
      <w:pPr>
        <w:pStyle w:val="1"/>
        <w:shd w:val="clear" w:color="auto" w:fill="auto"/>
        <w:spacing w:after="300" w:line="266" w:lineRule="auto"/>
        <w:ind w:firstLine="709"/>
        <w:rPr>
          <w:sz w:val="28"/>
          <w:szCs w:val="28"/>
        </w:rPr>
      </w:pPr>
      <w:r w:rsidRPr="002637EA">
        <w:rPr>
          <w:sz w:val="28"/>
          <w:szCs w:val="28"/>
        </w:rPr>
        <w:t>На реализацию муниципальной программы «Развитие образования» в 20</w:t>
      </w:r>
      <w:r w:rsidR="008B3836" w:rsidRPr="002637EA">
        <w:rPr>
          <w:sz w:val="28"/>
          <w:szCs w:val="28"/>
        </w:rPr>
        <w:t>20</w:t>
      </w:r>
      <w:r w:rsidRPr="002637EA">
        <w:rPr>
          <w:sz w:val="28"/>
          <w:szCs w:val="28"/>
        </w:rPr>
        <w:t xml:space="preserve"> году направлено 1</w:t>
      </w:r>
      <w:r w:rsidR="008B3836" w:rsidRPr="002637EA">
        <w:rPr>
          <w:sz w:val="28"/>
          <w:szCs w:val="28"/>
        </w:rPr>
        <w:t> 684 814,6</w:t>
      </w:r>
      <w:r w:rsidR="00FF6E07" w:rsidRPr="002637EA">
        <w:rPr>
          <w:sz w:val="28"/>
          <w:szCs w:val="28"/>
        </w:rPr>
        <w:t> </w:t>
      </w:r>
      <w:r w:rsidRPr="002637EA">
        <w:rPr>
          <w:sz w:val="28"/>
          <w:szCs w:val="28"/>
        </w:rPr>
        <w:t xml:space="preserve"> тыс. рублей, испо</w:t>
      </w:r>
      <w:r w:rsidR="00DE109B" w:rsidRPr="002637EA">
        <w:rPr>
          <w:sz w:val="28"/>
          <w:szCs w:val="28"/>
        </w:rPr>
        <w:t>лнение программы соста</w:t>
      </w:r>
      <w:r w:rsidR="00DE109B" w:rsidRPr="002637EA">
        <w:rPr>
          <w:sz w:val="28"/>
          <w:szCs w:val="28"/>
        </w:rPr>
        <w:softHyphen/>
        <w:t>вило 99,</w:t>
      </w:r>
      <w:r w:rsidR="008B3836" w:rsidRPr="002637EA">
        <w:rPr>
          <w:sz w:val="28"/>
          <w:szCs w:val="28"/>
        </w:rPr>
        <w:t>2</w:t>
      </w:r>
      <w:r w:rsidRPr="002637EA">
        <w:rPr>
          <w:sz w:val="28"/>
          <w:szCs w:val="28"/>
        </w:rPr>
        <w:t xml:space="preserve"> %.</w:t>
      </w:r>
    </w:p>
    <w:p w:rsidR="00910103" w:rsidRPr="002637EA" w:rsidRDefault="00AD63E7" w:rsidP="00910103">
      <w:pPr>
        <w:pStyle w:val="a5"/>
        <w:shd w:val="clear" w:color="auto" w:fill="auto"/>
        <w:ind w:left="8114"/>
        <w:rPr>
          <w:sz w:val="28"/>
          <w:szCs w:val="28"/>
        </w:rPr>
      </w:pPr>
      <w:r w:rsidRPr="002637EA">
        <w:t>т</w:t>
      </w:r>
      <w:r w:rsidR="00910103" w:rsidRPr="002637EA">
        <w:t>ыс.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0"/>
        <w:gridCol w:w="5198"/>
        <w:gridCol w:w="1530"/>
        <w:gridCol w:w="1390"/>
        <w:gridCol w:w="846"/>
      </w:tblGrid>
      <w:tr w:rsidR="00B02AAC" w:rsidRPr="002637EA">
        <w:trPr>
          <w:trHeight w:hRule="exact" w:val="842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637EA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№</w:t>
            </w:r>
          </w:p>
          <w:p w:rsidR="00B02AAC" w:rsidRPr="002637EA" w:rsidRDefault="003C22D2">
            <w:pPr>
              <w:pStyle w:val="a7"/>
              <w:shd w:val="clear" w:color="auto" w:fill="auto"/>
              <w:spacing w:line="240" w:lineRule="auto"/>
              <w:ind w:firstLine="160"/>
              <w:jc w:val="left"/>
              <w:rPr>
                <w:sz w:val="22"/>
                <w:szCs w:val="22"/>
              </w:rPr>
            </w:pPr>
            <w:proofErr w:type="gramStart"/>
            <w:r w:rsidRPr="002637EA">
              <w:rPr>
                <w:sz w:val="22"/>
                <w:szCs w:val="22"/>
              </w:rPr>
              <w:t>п</w:t>
            </w:r>
            <w:proofErr w:type="gramEnd"/>
            <w:r w:rsidRPr="002637EA">
              <w:rPr>
                <w:sz w:val="22"/>
                <w:szCs w:val="22"/>
              </w:rPr>
              <w:t>/п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637EA" w:rsidRDefault="003C22D2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637EA" w:rsidRDefault="003C22D2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Утверждено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637EA" w:rsidRDefault="003C22D2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Исполнено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637EA" w:rsidRDefault="003C22D2">
            <w:pPr>
              <w:pStyle w:val="a7"/>
              <w:shd w:val="clear" w:color="auto" w:fill="auto"/>
              <w:ind w:firstLine="0"/>
              <w:jc w:val="lef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% ис</w:t>
            </w:r>
            <w:r w:rsidRPr="002637EA">
              <w:rPr>
                <w:sz w:val="22"/>
                <w:szCs w:val="22"/>
              </w:rPr>
              <w:softHyphen/>
              <w:t>пол</w:t>
            </w:r>
            <w:r w:rsidRPr="002637EA">
              <w:rPr>
                <w:sz w:val="22"/>
                <w:szCs w:val="22"/>
              </w:rPr>
              <w:softHyphen/>
              <w:t>нения</w:t>
            </w:r>
          </w:p>
        </w:tc>
      </w:tr>
      <w:tr w:rsidR="00B02AAC" w:rsidRPr="002637EA">
        <w:trPr>
          <w:trHeight w:hRule="exact" w:val="28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637EA" w:rsidRDefault="00B02AAC">
            <w:pPr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637EA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Развитие образования, всего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1699053,9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1684814,6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02AAC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99,2</w:t>
            </w:r>
          </w:p>
        </w:tc>
      </w:tr>
      <w:tr w:rsidR="00B02AAC" w:rsidRPr="002637EA">
        <w:trPr>
          <w:trHeight w:hRule="exact"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637EA" w:rsidRDefault="00B02AAC">
            <w:pPr>
              <w:rPr>
                <w:sz w:val="10"/>
                <w:szCs w:val="10"/>
              </w:rPr>
            </w:pP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02AAC" w:rsidRPr="002637EA" w:rsidRDefault="003C22D2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в том числе: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637EA" w:rsidRDefault="00B02AAC">
            <w:pPr>
              <w:rPr>
                <w:sz w:val="10"/>
                <w:szCs w:val="1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02AAC" w:rsidRPr="002637EA" w:rsidRDefault="00B02AAC">
            <w:pPr>
              <w:rPr>
                <w:sz w:val="10"/>
                <w:szCs w:val="1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02AAC" w:rsidRPr="002637EA" w:rsidRDefault="00B02AAC">
            <w:pPr>
              <w:rPr>
                <w:sz w:val="10"/>
                <w:szCs w:val="10"/>
              </w:rPr>
            </w:pPr>
          </w:p>
        </w:tc>
      </w:tr>
      <w:tr w:rsidR="00D31A4A" w:rsidRPr="002637EA" w:rsidTr="009C1778">
        <w:trPr>
          <w:trHeight w:hRule="exact" w:val="284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1A4A" w:rsidRPr="002637EA" w:rsidRDefault="00D31A4A">
            <w:pPr>
              <w:pStyle w:val="a7"/>
              <w:shd w:val="clear" w:color="auto" w:fill="auto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1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1A4A" w:rsidRPr="002637EA" w:rsidRDefault="00D31A4A">
            <w:pPr>
              <w:pStyle w:val="a7"/>
              <w:shd w:val="clear" w:color="auto" w:fill="auto"/>
              <w:spacing w:line="240" w:lineRule="auto"/>
              <w:ind w:firstLine="0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Развитие системы дошкольного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1A4A" w:rsidRPr="002637EA" w:rsidRDefault="00A3180A" w:rsidP="009C1778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502552,5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1A4A" w:rsidRPr="002637EA" w:rsidRDefault="00A3180A" w:rsidP="0034065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499162,4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31A4A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99,3</w:t>
            </w:r>
          </w:p>
        </w:tc>
      </w:tr>
      <w:tr w:rsidR="00D31A4A" w:rsidRPr="002637EA">
        <w:trPr>
          <w:trHeight w:hRule="exact" w:val="569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31A4A" w:rsidRPr="002637EA" w:rsidRDefault="00D31A4A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2637EA">
              <w:t>2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31A4A" w:rsidRPr="002637EA" w:rsidRDefault="00D31A4A">
            <w:pPr>
              <w:pStyle w:val="a7"/>
              <w:shd w:val="clear" w:color="auto" w:fill="auto"/>
              <w:spacing w:line="264" w:lineRule="auto"/>
              <w:ind w:firstLine="0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Развитие начального общего, основного общего, сре</w:t>
            </w:r>
            <w:r w:rsidRPr="002637EA">
              <w:rPr>
                <w:sz w:val="22"/>
                <w:szCs w:val="22"/>
              </w:rPr>
              <w:t>д</w:t>
            </w:r>
            <w:r w:rsidRPr="002637EA">
              <w:rPr>
                <w:sz w:val="22"/>
                <w:szCs w:val="22"/>
              </w:rPr>
              <w:t>него (полного) общего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1A4A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1036427,3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31A4A" w:rsidRPr="002637EA" w:rsidRDefault="00A3180A" w:rsidP="0034065E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1025606,3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31A4A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99,0</w:t>
            </w:r>
          </w:p>
        </w:tc>
      </w:tr>
      <w:tr w:rsidR="00D31A4A" w:rsidRPr="002637EA" w:rsidTr="00A3180A">
        <w:trPr>
          <w:trHeight w:hRule="exact" w:val="287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2637EA" w:rsidRDefault="00D31A4A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2637EA">
              <w:t>3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1A4A" w:rsidRPr="002637EA" w:rsidRDefault="00D31A4A">
            <w:pPr>
              <w:pStyle w:val="a7"/>
              <w:shd w:val="clear" w:color="auto" w:fill="auto"/>
              <w:spacing w:line="266" w:lineRule="auto"/>
              <w:ind w:firstLine="0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Развитие системы дополнительного образования детей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95177,3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95177,3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31A4A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100,0</w:t>
            </w:r>
          </w:p>
        </w:tc>
      </w:tr>
      <w:tr w:rsidR="00D31A4A" w:rsidRPr="002637EA" w:rsidTr="00A3180A">
        <w:trPr>
          <w:trHeight w:hRule="exact" w:val="558"/>
          <w:jc w:val="center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2637EA" w:rsidRDefault="00D31A4A">
            <w:pPr>
              <w:pStyle w:val="a7"/>
              <w:shd w:val="clear" w:color="auto" w:fill="auto"/>
              <w:spacing w:line="240" w:lineRule="auto"/>
              <w:ind w:firstLine="0"/>
              <w:jc w:val="center"/>
            </w:pPr>
            <w:r w:rsidRPr="002637EA">
              <w:t>4</w:t>
            </w:r>
          </w:p>
        </w:tc>
        <w:tc>
          <w:tcPr>
            <w:tcW w:w="5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31A4A" w:rsidRPr="002637EA" w:rsidRDefault="00D31A4A">
            <w:pPr>
              <w:pStyle w:val="a7"/>
              <w:shd w:val="clear" w:color="auto" w:fill="auto"/>
              <w:spacing w:line="264" w:lineRule="auto"/>
              <w:ind w:firstLine="0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Обеспечение деятельности прочих учреждений, отн</w:t>
            </w:r>
            <w:r w:rsidRPr="002637EA">
              <w:rPr>
                <w:sz w:val="22"/>
                <w:szCs w:val="22"/>
              </w:rPr>
              <w:t>о</w:t>
            </w:r>
            <w:r w:rsidRPr="002637EA">
              <w:rPr>
                <w:sz w:val="22"/>
                <w:szCs w:val="22"/>
              </w:rPr>
              <w:t>сящихся к системе образования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64896,8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31A4A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64868,6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31A4A" w:rsidRPr="002637EA" w:rsidRDefault="00A3180A">
            <w:pPr>
              <w:pStyle w:val="a7"/>
              <w:shd w:val="clear" w:color="auto" w:fill="auto"/>
              <w:spacing w:line="240" w:lineRule="auto"/>
              <w:ind w:firstLine="0"/>
              <w:jc w:val="right"/>
              <w:rPr>
                <w:sz w:val="22"/>
                <w:szCs w:val="22"/>
              </w:rPr>
            </w:pPr>
            <w:r w:rsidRPr="002637EA">
              <w:rPr>
                <w:sz w:val="22"/>
                <w:szCs w:val="22"/>
              </w:rPr>
              <w:t>100,0</w:t>
            </w:r>
          </w:p>
        </w:tc>
      </w:tr>
    </w:tbl>
    <w:p w:rsidR="00B02AAC" w:rsidRPr="002637EA" w:rsidRDefault="00B02AAC">
      <w:pPr>
        <w:spacing w:after="286" w:line="14" w:lineRule="exact"/>
      </w:pPr>
    </w:p>
    <w:p w:rsidR="00B02AAC" w:rsidRPr="002637EA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2637EA">
        <w:rPr>
          <w:sz w:val="28"/>
          <w:szCs w:val="28"/>
        </w:rPr>
        <w:t>По подпрограмме «Развитие системы дошкольного образования» средст</w:t>
      </w:r>
      <w:r w:rsidRPr="002637EA">
        <w:rPr>
          <w:sz w:val="28"/>
          <w:szCs w:val="28"/>
        </w:rPr>
        <w:softHyphen/>
        <w:t>ва в 20</w:t>
      </w:r>
      <w:r w:rsidR="002637EA">
        <w:rPr>
          <w:sz w:val="28"/>
          <w:szCs w:val="28"/>
        </w:rPr>
        <w:t>20</w:t>
      </w:r>
      <w:r w:rsidRPr="002637EA">
        <w:rPr>
          <w:sz w:val="28"/>
          <w:szCs w:val="28"/>
        </w:rPr>
        <w:t xml:space="preserve"> году израсходованы в сумме 4</w:t>
      </w:r>
      <w:r w:rsidR="002637EA">
        <w:rPr>
          <w:sz w:val="28"/>
          <w:szCs w:val="28"/>
        </w:rPr>
        <w:t>99 162,4</w:t>
      </w:r>
      <w:r w:rsidRPr="002637EA">
        <w:rPr>
          <w:sz w:val="28"/>
          <w:szCs w:val="28"/>
        </w:rPr>
        <w:t xml:space="preserve"> тыс. рублей, из них за счет </w:t>
      </w:r>
      <w:r w:rsidRPr="00C554FD">
        <w:rPr>
          <w:sz w:val="28"/>
          <w:szCs w:val="28"/>
        </w:rPr>
        <w:t xml:space="preserve">средств районного бюджета </w:t>
      </w:r>
      <w:r w:rsidR="00BB6A5D" w:rsidRPr="00C554FD">
        <w:rPr>
          <w:sz w:val="28"/>
          <w:szCs w:val="28"/>
        </w:rPr>
        <w:t>–</w:t>
      </w:r>
      <w:r w:rsidRPr="00C554FD">
        <w:rPr>
          <w:sz w:val="28"/>
          <w:szCs w:val="28"/>
        </w:rPr>
        <w:t xml:space="preserve"> </w:t>
      </w:r>
      <w:r w:rsidR="00BB6A5D" w:rsidRPr="00C554FD">
        <w:rPr>
          <w:sz w:val="28"/>
          <w:szCs w:val="28"/>
        </w:rPr>
        <w:t>1</w:t>
      </w:r>
      <w:r w:rsidR="00C554FD" w:rsidRPr="00C554FD">
        <w:rPr>
          <w:sz w:val="28"/>
          <w:szCs w:val="28"/>
        </w:rPr>
        <w:t>66 171,1</w:t>
      </w:r>
      <w:r w:rsidRPr="00C554FD">
        <w:rPr>
          <w:sz w:val="28"/>
          <w:szCs w:val="28"/>
        </w:rPr>
        <w:t xml:space="preserve"> тыс. рублей и сре</w:t>
      </w:r>
      <w:proofErr w:type="gramStart"/>
      <w:r w:rsidRPr="00C554FD">
        <w:rPr>
          <w:sz w:val="28"/>
          <w:szCs w:val="28"/>
        </w:rPr>
        <w:t>дств кр</w:t>
      </w:r>
      <w:proofErr w:type="gramEnd"/>
      <w:r w:rsidRPr="00C554FD">
        <w:rPr>
          <w:sz w:val="28"/>
          <w:szCs w:val="28"/>
        </w:rPr>
        <w:t>аевого бюдже</w:t>
      </w:r>
      <w:r w:rsidRPr="00C554FD">
        <w:rPr>
          <w:sz w:val="28"/>
          <w:szCs w:val="28"/>
        </w:rPr>
        <w:softHyphen/>
        <w:t xml:space="preserve">та </w:t>
      </w:r>
      <w:r w:rsidR="00BB6A5D" w:rsidRPr="00C554FD">
        <w:rPr>
          <w:sz w:val="28"/>
          <w:szCs w:val="28"/>
        </w:rPr>
        <w:t>–</w:t>
      </w:r>
      <w:r w:rsidRPr="00C554FD">
        <w:rPr>
          <w:sz w:val="28"/>
          <w:szCs w:val="28"/>
        </w:rPr>
        <w:t xml:space="preserve"> </w:t>
      </w:r>
      <w:r w:rsidR="00C554FD" w:rsidRPr="00C554FD">
        <w:rPr>
          <w:sz w:val="28"/>
          <w:szCs w:val="28"/>
        </w:rPr>
        <w:t>332 991,3</w:t>
      </w:r>
      <w:r w:rsidRPr="00C554FD">
        <w:rPr>
          <w:sz w:val="28"/>
          <w:szCs w:val="28"/>
        </w:rPr>
        <w:t xml:space="preserve"> тыс. рублей.</w:t>
      </w:r>
      <w:r w:rsidRPr="002637EA">
        <w:rPr>
          <w:sz w:val="28"/>
          <w:szCs w:val="28"/>
        </w:rPr>
        <w:t xml:space="preserve"> Расходы направлены на предоставление субсидии:</w:t>
      </w:r>
    </w:p>
    <w:p w:rsidR="00B02AAC" w:rsidRPr="002637EA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6"/>
        </w:tabs>
        <w:spacing w:line="257" w:lineRule="auto"/>
        <w:ind w:firstLine="709"/>
        <w:rPr>
          <w:sz w:val="28"/>
          <w:szCs w:val="28"/>
        </w:rPr>
      </w:pPr>
      <w:r w:rsidRPr="002637EA">
        <w:rPr>
          <w:sz w:val="28"/>
          <w:szCs w:val="28"/>
        </w:rPr>
        <w:t xml:space="preserve">на выполнение муниципальных заданий </w:t>
      </w:r>
      <w:r w:rsidR="00E3233F" w:rsidRPr="002637EA">
        <w:rPr>
          <w:sz w:val="28"/>
          <w:szCs w:val="28"/>
        </w:rPr>
        <w:t xml:space="preserve">33 </w:t>
      </w:r>
      <w:r w:rsidRPr="002637EA">
        <w:rPr>
          <w:sz w:val="28"/>
          <w:szCs w:val="28"/>
        </w:rPr>
        <w:t>образовательным организ</w:t>
      </w:r>
      <w:r w:rsidRPr="002637EA">
        <w:rPr>
          <w:sz w:val="28"/>
          <w:szCs w:val="28"/>
        </w:rPr>
        <w:t>а</w:t>
      </w:r>
      <w:r w:rsidRPr="002637EA">
        <w:rPr>
          <w:sz w:val="28"/>
          <w:szCs w:val="28"/>
        </w:rPr>
        <w:t>циям</w:t>
      </w:r>
      <w:r w:rsidR="00E3233F" w:rsidRPr="002637EA">
        <w:rPr>
          <w:sz w:val="28"/>
          <w:szCs w:val="28"/>
        </w:rPr>
        <w:t>,</w:t>
      </w:r>
      <w:r w:rsidRPr="002637EA">
        <w:rPr>
          <w:sz w:val="28"/>
          <w:szCs w:val="28"/>
        </w:rPr>
        <w:t xml:space="preserve">  оказывающим муниципальные услуги по пре</w:t>
      </w:r>
      <w:r w:rsidRPr="002637EA">
        <w:rPr>
          <w:sz w:val="28"/>
          <w:szCs w:val="28"/>
        </w:rPr>
        <w:softHyphen/>
        <w:t>доставлению образовател</w:t>
      </w:r>
      <w:r w:rsidRPr="002637EA">
        <w:rPr>
          <w:sz w:val="28"/>
          <w:szCs w:val="28"/>
        </w:rPr>
        <w:t>ь</w:t>
      </w:r>
      <w:r w:rsidRPr="002637EA">
        <w:rPr>
          <w:sz w:val="28"/>
          <w:szCs w:val="28"/>
        </w:rPr>
        <w:t xml:space="preserve">ных программ дошкольного образования детей в сумме </w:t>
      </w:r>
      <w:r w:rsidR="002637EA">
        <w:rPr>
          <w:sz w:val="28"/>
          <w:szCs w:val="28"/>
        </w:rPr>
        <w:t>478 245,3</w:t>
      </w:r>
      <w:r w:rsidRPr="002637EA">
        <w:rPr>
          <w:sz w:val="28"/>
          <w:szCs w:val="28"/>
        </w:rPr>
        <w:t xml:space="preserve"> тыс. рублей. Из них средства районного бюджета (16</w:t>
      </w:r>
      <w:r w:rsidR="002637EA">
        <w:rPr>
          <w:sz w:val="28"/>
          <w:szCs w:val="28"/>
        </w:rPr>
        <w:t>5 872,9</w:t>
      </w:r>
      <w:r w:rsidRPr="002637EA">
        <w:rPr>
          <w:sz w:val="28"/>
          <w:szCs w:val="28"/>
        </w:rPr>
        <w:t xml:space="preserve"> тыс. рублей) направлены на с</w:t>
      </w:r>
      <w:r w:rsidRPr="002637EA">
        <w:rPr>
          <w:sz w:val="28"/>
          <w:szCs w:val="28"/>
        </w:rPr>
        <w:t>о</w:t>
      </w:r>
      <w:r w:rsidRPr="002637EA">
        <w:rPr>
          <w:sz w:val="28"/>
          <w:szCs w:val="28"/>
        </w:rPr>
        <w:lastRenderedPageBreak/>
        <w:t>держание учреждений, коммунальные услуги и питание (присмотр и уход за детьми), субвенцией из краевого бюджета (</w:t>
      </w:r>
      <w:r w:rsidR="002637EA">
        <w:rPr>
          <w:sz w:val="28"/>
          <w:szCs w:val="28"/>
        </w:rPr>
        <w:t>312 372,4</w:t>
      </w:r>
      <w:r w:rsidRPr="002637EA">
        <w:rPr>
          <w:sz w:val="28"/>
          <w:szCs w:val="28"/>
        </w:rPr>
        <w:t xml:space="preserve"> тыс. рублей) обеспечив</w:t>
      </w:r>
      <w:r w:rsidRPr="002637EA">
        <w:rPr>
          <w:sz w:val="28"/>
          <w:szCs w:val="28"/>
        </w:rPr>
        <w:t>а</w:t>
      </w:r>
      <w:r w:rsidRPr="002637EA">
        <w:rPr>
          <w:sz w:val="28"/>
          <w:szCs w:val="28"/>
        </w:rPr>
        <w:t>лись государственные гарантии реализации прав на получение общедоступного и бесплатного образования в дошкольных организациях;</w:t>
      </w:r>
    </w:p>
    <w:p w:rsidR="00E3233F" w:rsidRPr="00CC0688" w:rsidRDefault="00E3233F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6"/>
        </w:tabs>
        <w:spacing w:line="257" w:lineRule="auto"/>
        <w:ind w:firstLine="709"/>
        <w:rPr>
          <w:sz w:val="28"/>
          <w:szCs w:val="28"/>
        </w:rPr>
      </w:pPr>
      <w:r w:rsidRPr="002637EA">
        <w:rPr>
          <w:sz w:val="28"/>
          <w:szCs w:val="28"/>
        </w:rPr>
        <w:t>на осуществление государственных полномочий по финансовому обе</w:t>
      </w:r>
      <w:r w:rsidRPr="002637EA">
        <w:rPr>
          <w:sz w:val="28"/>
          <w:szCs w:val="28"/>
        </w:rPr>
        <w:t>с</w:t>
      </w:r>
      <w:r w:rsidRPr="002637EA">
        <w:rPr>
          <w:sz w:val="28"/>
          <w:szCs w:val="28"/>
        </w:rPr>
        <w:t>пече</w:t>
      </w:r>
      <w:r w:rsidRPr="00CC0688">
        <w:rPr>
          <w:sz w:val="28"/>
          <w:szCs w:val="28"/>
        </w:rPr>
        <w:t>нию получения образования в частной дошкольной организации в сумме</w:t>
      </w:r>
      <w:r w:rsidR="00A948C7" w:rsidRPr="00CC0688">
        <w:rPr>
          <w:sz w:val="28"/>
          <w:szCs w:val="28"/>
        </w:rPr>
        <w:t xml:space="preserve"> </w:t>
      </w:r>
      <w:r w:rsidR="00654BD7" w:rsidRPr="00CC0688">
        <w:rPr>
          <w:sz w:val="28"/>
          <w:szCs w:val="28"/>
        </w:rPr>
        <w:t>5528,3</w:t>
      </w:r>
      <w:r w:rsidR="00A948C7" w:rsidRPr="00CC0688">
        <w:rPr>
          <w:sz w:val="28"/>
          <w:szCs w:val="28"/>
        </w:rPr>
        <w:t xml:space="preserve"> </w:t>
      </w:r>
      <w:proofErr w:type="spellStart"/>
      <w:r w:rsidR="00A948C7" w:rsidRPr="00CC0688">
        <w:rPr>
          <w:sz w:val="28"/>
          <w:szCs w:val="28"/>
        </w:rPr>
        <w:t>тыс</w:t>
      </w:r>
      <w:proofErr w:type="gramStart"/>
      <w:r w:rsidR="00A948C7" w:rsidRPr="00CC0688">
        <w:rPr>
          <w:sz w:val="28"/>
          <w:szCs w:val="28"/>
        </w:rPr>
        <w:t>.р</w:t>
      </w:r>
      <w:proofErr w:type="gramEnd"/>
      <w:r w:rsidR="00A948C7" w:rsidRPr="00CC0688">
        <w:rPr>
          <w:sz w:val="28"/>
          <w:szCs w:val="28"/>
        </w:rPr>
        <w:t>ублей</w:t>
      </w:r>
      <w:proofErr w:type="spellEnd"/>
      <w:r w:rsidR="00A948C7" w:rsidRPr="00CC0688">
        <w:rPr>
          <w:sz w:val="28"/>
          <w:szCs w:val="28"/>
        </w:rPr>
        <w:t>;</w:t>
      </w:r>
      <w:r w:rsidRPr="00CC0688">
        <w:rPr>
          <w:sz w:val="28"/>
          <w:szCs w:val="28"/>
        </w:rPr>
        <w:t xml:space="preserve"> </w:t>
      </w:r>
    </w:p>
    <w:p w:rsidR="00B02AAC" w:rsidRPr="00CC0688" w:rsidRDefault="00CC0688" w:rsidP="00CC0688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C22D2" w:rsidRPr="00CC0688">
        <w:rPr>
          <w:sz w:val="28"/>
          <w:szCs w:val="28"/>
        </w:rPr>
        <w:t>на ремонт, благоустройство и материально техническое обеспечение до</w:t>
      </w:r>
      <w:r w:rsidR="003C22D2" w:rsidRPr="00CC0688">
        <w:rPr>
          <w:sz w:val="28"/>
          <w:szCs w:val="28"/>
        </w:rPr>
        <w:softHyphen/>
        <w:t xml:space="preserve">школьных организаций </w:t>
      </w:r>
      <w:r w:rsidR="003C22D2" w:rsidRPr="000F2AF3">
        <w:rPr>
          <w:sz w:val="28"/>
          <w:szCs w:val="28"/>
        </w:rPr>
        <w:t xml:space="preserve">№ </w:t>
      </w:r>
      <w:r w:rsidR="000F2AF3" w:rsidRPr="000F2AF3">
        <w:rPr>
          <w:sz w:val="28"/>
          <w:szCs w:val="28"/>
        </w:rPr>
        <w:t>4,5,7,9,26,27,28,37,38,39</w:t>
      </w:r>
      <w:r w:rsidR="003C22D2" w:rsidRPr="000F2AF3">
        <w:rPr>
          <w:sz w:val="28"/>
          <w:szCs w:val="28"/>
        </w:rPr>
        <w:t xml:space="preserve"> по предложениям депутатов ЗСК края в сумме </w:t>
      </w:r>
      <w:r w:rsidRPr="000F2AF3">
        <w:rPr>
          <w:sz w:val="28"/>
          <w:szCs w:val="28"/>
        </w:rPr>
        <w:t xml:space="preserve">1 млн. 870 </w:t>
      </w:r>
      <w:r w:rsidR="003C22D2" w:rsidRPr="000F2AF3">
        <w:rPr>
          <w:sz w:val="28"/>
          <w:szCs w:val="28"/>
        </w:rPr>
        <w:t xml:space="preserve"> тыс. рублей;</w:t>
      </w:r>
    </w:p>
    <w:p w:rsidR="00DC7014" w:rsidRPr="000F2AF3" w:rsidRDefault="00DC7014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6"/>
        </w:tabs>
        <w:spacing w:line="257" w:lineRule="auto"/>
        <w:ind w:firstLine="709"/>
        <w:rPr>
          <w:sz w:val="28"/>
          <w:szCs w:val="28"/>
        </w:rPr>
      </w:pPr>
      <w:r w:rsidRPr="00654BD7">
        <w:rPr>
          <w:sz w:val="28"/>
          <w:szCs w:val="28"/>
        </w:rPr>
        <w:t>проведение капитального ремонта зданий и сооружений и благоустро</w:t>
      </w:r>
      <w:r w:rsidRPr="00654BD7">
        <w:rPr>
          <w:sz w:val="28"/>
          <w:szCs w:val="28"/>
        </w:rPr>
        <w:t>й</w:t>
      </w:r>
      <w:r w:rsidRPr="00654BD7">
        <w:rPr>
          <w:sz w:val="28"/>
          <w:szCs w:val="28"/>
        </w:rPr>
        <w:t>ство территорий, прилегающих к зданиям и сооружениям муниципальных  о</w:t>
      </w:r>
      <w:r w:rsidRPr="00654BD7">
        <w:rPr>
          <w:sz w:val="28"/>
          <w:szCs w:val="28"/>
        </w:rPr>
        <w:t>б</w:t>
      </w:r>
      <w:r w:rsidRPr="00654BD7">
        <w:rPr>
          <w:sz w:val="28"/>
          <w:szCs w:val="28"/>
        </w:rPr>
        <w:t xml:space="preserve">разовательных  организаций </w:t>
      </w:r>
      <w:r w:rsidR="00943E09" w:rsidRPr="00654BD7">
        <w:rPr>
          <w:sz w:val="28"/>
          <w:szCs w:val="28"/>
        </w:rPr>
        <w:t xml:space="preserve">в сумме </w:t>
      </w:r>
      <w:r w:rsidR="00654BD7">
        <w:rPr>
          <w:sz w:val="28"/>
          <w:szCs w:val="28"/>
        </w:rPr>
        <w:t>1</w:t>
      </w:r>
      <w:r w:rsidR="00943E09" w:rsidRPr="00654BD7">
        <w:rPr>
          <w:sz w:val="28"/>
          <w:szCs w:val="28"/>
        </w:rPr>
        <w:t xml:space="preserve"> млн.</w:t>
      </w:r>
      <w:r w:rsidR="00654BD7">
        <w:rPr>
          <w:sz w:val="28"/>
          <w:szCs w:val="28"/>
        </w:rPr>
        <w:t xml:space="preserve"> 8</w:t>
      </w:r>
      <w:r w:rsidR="00943E09" w:rsidRPr="00654BD7">
        <w:rPr>
          <w:sz w:val="28"/>
          <w:szCs w:val="28"/>
        </w:rPr>
        <w:t>5</w:t>
      </w:r>
      <w:r w:rsidR="00654BD7">
        <w:rPr>
          <w:sz w:val="28"/>
          <w:szCs w:val="28"/>
        </w:rPr>
        <w:t>9</w:t>
      </w:r>
      <w:r w:rsidR="00943E09" w:rsidRPr="00654BD7">
        <w:rPr>
          <w:sz w:val="28"/>
          <w:szCs w:val="28"/>
        </w:rPr>
        <w:t xml:space="preserve"> тыс.</w:t>
      </w:r>
      <w:r w:rsidR="00B811A4" w:rsidRPr="00654BD7">
        <w:rPr>
          <w:sz w:val="28"/>
          <w:szCs w:val="28"/>
        </w:rPr>
        <w:t xml:space="preserve"> </w:t>
      </w:r>
      <w:r w:rsidR="00943E09" w:rsidRPr="00654BD7">
        <w:rPr>
          <w:sz w:val="28"/>
          <w:szCs w:val="28"/>
        </w:rPr>
        <w:t xml:space="preserve">рублей </w:t>
      </w:r>
      <w:r w:rsidRPr="000F2AF3">
        <w:rPr>
          <w:sz w:val="28"/>
          <w:szCs w:val="28"/>
        </w:rPr>
        <w:t xml:space="preserve">(ДС № </w:t>
      </w:r>
      <w:r w:rsidR="00654BD7" w:rsidRPr="000F2AF3">
        <w:rPr>
          <w:sz w:val="28"/>
          <w:szCs w:val="28"/>
        </w:rPr>
        <w:t>19</w:t>
      </w:r>
      <w:r w:rsidRPr="000F2AF3">
        <w:rPr>
          <w:sz w:val="28"/>
          <w:szCs w:val="28"/>
        </w:rPr>
        <w:t>)</w:t>
      </w:r>
      <w:r w:rsidR="00380A90" w:rsidRPr="000F2AF3">
        <w:rPr>
          <w:sz w:val="28"/>
          <w:szCs w:val="28"/>
        </w:rPr>
        <w:t>;</w:t>
      </w:r>
    </w:p>
    <w:p w:rsidR="00380A90" w:rsidRPr="00654BD7" w:rsidRDefault="00380A90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6"/>
        </w:tabs>
        <w:spacing w:line="257" w:lineRule="auto"/>
        <w:ind w:firstLine="709"/>
        <w:rPr>
          <w:sz w:val="28"/>
          <w:szCs w:val="28"/>
        </w:rPr>
      </w:pPr>
      <w:r w:rsidRPr="000F2AF3">
        <w:rPr>
          <w:sz w:val="28"/>
          <w:szCs w:val="28"/>
        </w:rPr>
        <w:t>приобретение мебели и оборудования для ДС № 19 в рамках</w:t>
      </w:r>
      <w:r>
        <w:rPr>
          <w:sz w:val="28"/>
          <w:szCs w:val="28"/>
        </w:rPr>
        <w:t xml:space="preserve"> реализации  федерального проекта «Содействие занятости женщин-создание условий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школьного образования для детей в возрасте до трех лет» в сумме 1 250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.</w:t>
      </w:r>
    </w:p>
    <w:p w:rsidR="00B02AAC" w:rsidRPr="002637EA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9"/>
        </w:tabs>
        <w:spacing w:line="257" w:lineRule="auto"/>
        <w:ind w:firstLine="709"/>
        <w:rPr>
          <w:sz w:val="28"/>
          <w:szCs w:val="28"/>
        </w:rPr>
      </w:pPr>
      <w:r w:rsidRPr="002637EA">
        <w:rPr>
          <w:sz w:val="28"/>
          <w:szCs w:val="28"/>
        </w:rPr>
        <w:t>на меры социальной поддержки в виде компенсации расходов на оплату жилых помещений, отопления и освещения педагогическим работникам муни</w:t>
      </w:r>
      <w:r w:rsidRPr="002637EA">
        <w:rPr>
          <w:sz w:val="28"/>
          <w:szCs w:val="28"/>
        </w:rPr>
        <w:softHyphen/>
        <w:t xml:space="preserve">ципальных организаций, проживающим и работающим в сельской местности, рабочих поселках Краснодарского края в сумме </w:t>
      </w:r>
      <w:r w:rsidR="00654BD7">
        <w:rPr>
          <w:sz w:val="28"/>
          <w:szCs w:val="28"/>
        </w:rPr>
        <w:t>2 079,6</w:t>
      </w:r>
      <w:r w:rsidRPr="002637EA">
        <w:rPr>
          <w:sz w:val="28"/>
          <w:szCs w:val="28"/>
        </w:rPr>
        <w:t xml:space="preserve"> тыс. рублей;</w:t>
      </w:r>
    </w:p>
    <w:p w:rsidR="00B02AAC" w:rsidRPr="002637EA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53"/>
        </w:tabs>
        <w:spacing w:line="257" w:lineRule="auto"/>
        <w:ind w:firstLine="709"/>
        <w:rPr>
          <w:sz w:val="28"/>
          <w:szCs w:val="28"/>
        </w:rPr>
      </w:pPr>
      <w:r w:rsidRPr="002637EA">
        <w:rPr>
          <w:sz w:val="28"/>
          <w:szCs w:val="28"/>
        </w:rPr>
        <w:t>на выплаты компенсации части родительской платы за присмотр и уход за детьми, посещающими образовательные организации, реализующие образо</w:t>
      </w:r>
      <w:r w:rsidRPr="002637EA">
        <w:rPr>
          <w:sz w:val="28"/>
          <w:szCs w:val="28"/>
        </w:rPr>
        <w:softHyphen/>
        <w:t xml:space="preserve">вательную программу дошкольного образования в сумме </w:t>
      </w:r>
      <w:r w:rsidR="00654BD7">
        <w:rPr>
          <w:sz w:val="28"/>
          <w:szCs w:val="28"/>
        </w:rPr>
        <w:t>8 330,2</w:t>
      </w:r>
      <w:r w:rsidRPr="002637EA">
        <w:rPr>
          <w:sz w:val="28"/>
          <w:szCs w:val="28"/>
        </w:rPr>
        <w:t xml:space="preserve"> тыс. рублей.</w:t>
      </w:r>
    </w:p>
    <w:p w:rsidR="00B02AAC" w:rsidRPr="00D22770" w:rsidRDefault="003C22D2" w:rsidP="00B81065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 w:rsidRPr="00D22770">
        <w:rPr>
          <w:sz w:val="28"/>
          <w:szCs w:val="28"/>
        </w:rPr>
        <w:t>По подпрограмме «Развитие начального общего, основного общего, сред</w:t>
      </w:r>
      <w:r w:rsidRPr="00D22770">
        <w:rPr>
          <w:sz w:val="28"/>
          <w:szCs w:val="28"/>
        </w:rPr>
        <w:softHyphen/>
        <w:t>него (полного) общего образования» в 20</w:t>
      </w:r>
      <w:r w:rsidR="00E36EF9" w:rsidRPr="00D22770">
        <w:rPr>
          <w:sz w:val="28"/>
          <w:szCs w:val="28"/>
        </w:rPr>
        <w:t>20</w:t>
      </w:r>
      <w:r w:rsidRPr="00D22770">
        <w:rPr>
          <w:sz w:val="28"/>
          <w:szCs w:val="28"/>
        </w:rPr>
        <w:t xml:space="preserve"> году средства израсходованы в сумме </w:t>
      </w:r>
      <w:r w:rsidR="00D22770" w:rsidRPr="00D22770">
        <w:rPr>
          <w:sz w:val="28"/>
          <w:szCs w:val="28"/>
        </w:rPr>
        <w:t>1 025 606,3</w:t>
      </w:r>
      <w:r w:rsidRPr="00D22770">
        <w:rPr>
          <w:sz w:val="28"/>
          <w:szCs w:val="28"/>
        </w:rPr>
        <w:t xml:space="preserve"> тыс. рублей, в том числе за счет средств районного бюджета </w:t>
      </w:r>
      <w:r w:rsidR="00214CC9" w:rsidRPr="00D22770">
        <w:rPr>
          <w:sz w:val="28"/>
          <w:szCs w:val="28"/>
        </w:rPr>
        <w:t>–</w:t>
      </w:r>
      <w:r w:rsidRPr="00D22770">
        <w:rPr>
          <w:sz w:val="28"/>
          <w:szCs w:val="28"/>
        </w:rPr>
        <w:t xml:space="preserve"> </w:t>
      </w:r>
      <w:r w:rsidR="00D22770" w:rsidRPr="00D22770">
        <w:rPr>
          <w:sz w:val="28"/>
          <w:szCs w:val="28"/>
        </w:rPr>
        <w:t>152</w:t>
      </w:r>
      <w:r w:rsidR="0052389B" w:rsidRPr="00D22770">
        <w:rPr>
          <w:sz w:val="28"/>
          <w:szCs w:val="28"/>
        </w:rPr>
        <w:t xml:space="preserve"> </w:t>
      </w:r>
      <w:r w:rsidR="00D22770" w:rsidRPr="00D22770">
        <w:rPr>
          <w:sz w:val="28"/>
          <w:szCs w:val="28"/>
        </w:rPr>
        <w:t>977</w:t>
      </w:r>
      <w:r w:rsidRPr="00D22770">
        <w:rPr>
          <w:sz w:val="28"/>
          <w:szCs w:val="28"/>
        </w:rPr>
        <w:t xml:space="preserve"> тыс. рублей и сре</w:t>
      </w:r>
      <w:proofErr w:type="gramStart"/>
      <w:r w:rsidRPr="00D22770">
        <w:rPr>
          <w:sz w:val="28"/>
          <w:szCs w:val="28"/>
        </w:rPr>
        <w:t>дств кр</w:t>
      </w:r>
      <w:proofErr w:type="gramEnd"/>
      <w:r w:rsidRPr="00D22770">
        <w:rPr>
          <w:sz w:val="28"/>
          <w:szCs w:val="28"/>
        </w:rPr>
        <w:t xml:space="preserve">аевого бюджета </w:t>
      </w:r>
      <w:r w:rsidR="00214CC9" w:rsidRPr="00D22770">
        <w:rPr>
          <w:sz w:val="28"/>
          <w:szCs w:val="28"/>
        </w:rPr>
        <w:t>–</w:t>
      </w:r>
      <w:r w:rsidRPr="00D22770">
        <w:rPr>
          <w:sz w:val="28"/>
          <w:szCs w:val="28"/>
        </w:rPr>
        <w:t xml:space="preserve"> </w:t>
      </w:r>
      <w:r w:rsidR="00D22770" w:rsidRPr="00D22770">
        <w:rPr>
          <w:sz w:val="28"/>
          <w:szCs w:val="28"/>
        </w:rPr>
        <w:t>872 629,3</w:t>
      </w:r>
      <w:r w:rsidRPr="00D22770">
        <w:rPr>
          <w:sz w:val="28"/>
          <w:szCs w:val="28"/>
        </w:rPr>
        <w:t xml:space="preserve"> тыс. рублей. Рас</w:t>
      </w:r>
      <w:r w:rsidRPr="00D22770">
        <w:rPr>
          <w:sz w:val="28"/>
          <w:szCs w:val="28"/>
        </w:rPr>
        <w:softHyphen/>
        <w:t>ходы направлены:</w:t>
      </w:r>
    </w:p>
    <w:p w:rsidR="00B02AAC" w:rsidRPr="00D22770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49"/>
        </w:tabs>
        <w:spacing w:line="257" w:lineRule="auto"/>
        <w:ind w:firstLine="709"/>
        <w:rPr>
          <w:sz w:val="28"/>
          <w:szCs w:val="28"/>
        </w:rPr>
      </w:pPr>
      <w:r w:rsidRPr="00D22770">
        <w:rPr>
          <w:sz w:val="28"/>
          <w:szCs w:val="28"/>
        </w:rPr>
        <w:t xml:space="preserve">на выполнение муниципальных заданий образовательным организациям (19 школ района) в сумме </w:t>
      </w:r>
      <w:r w:rsidR="00D22770" w:rsidRPr="00D22770">
        <w:rPr>
          <w:sz w:val="28"/>
          <w:szCs w:val="28"/>
        </w:rPr>
        <w:t>560 052,7</w:t>
      </w:r>
      <w:r w:rsidRPr="00D22770">
        <w:rPr>
          <w:sz w:val="28"/>
          <w:szCs w:val="28"/>
        </w:rPr>
        <w:t xml:space="preserve"> тыс. рублей. Из них средства районного бюджета </w:t>
      </w:r>
      <w:r w:rsidR="00AD1994" w:rsidRPr="00D22770">
        <w:rPr>
          <w:sz w:val="28"/>
          <w:szCs w:val="28"/>
        </w:rPr>
        <w:t>–</w:t>
      </w:r>
      <w:r w:rsidRPr="00D22770">
        <w:rPr>
          <w:sz w:val="28"/>
          <w:szCs w:val="28"/>
        </w:rPr>
        <w:t xml:space="preserve"> </w:t>
      </w:r>
      <w:r w:rsidR="00D22770" w:rsidRPr="00D22770">
        <w:rPr>
          <w:sz w:val="28"/>
          <w:szCs w:val="28"/>
        </w:rPr>
        <w:t>100 519,6</w:t>
      </w:r>
      <w:r w:rsidRPr="00D22770">
        <w:rPr>
          <w:sz w:val="28"/>
          <w:szCs w:val="28"/>
        </w:rPr>
        <w:t xml:space="preserve"> тыс. рублей израсходованы на оплату </w:t>
      </w:r>
      <w:r w:rsidR="00D22770" w:rsidRPr="00D22770">
        <w:rPr>
          <w:sz w:val="28"/>
          <w:szCs w:val="28"/>
        </w:rPr>
        <w:t>труда об</w:t>
      </w:r>
      <w:r w:rsidR="00D22770" w:rsidRPr="00D22770">
        <w:rPr>
          <w:sz w:val="28"/>
          <w:szCs w:val="28"/>
        </w:rPr>
        <w:softHyphen/>
        <w:t xml:space="preserve">служивающего персонала, </w:t>
      </w:r>
      <w:r w:rsidRPr="00D22770">
        <w:rPr>
          <w:sz w:val="28"/>
          <w:szCs w:val="28"/>
        </w:rPr>
        <w:t>на содержание зданий и оплату коммунальных услуг</w:t>
      </w:r>
      <w:r w:rsidR="00C22BFE" w:rsidRPr="00D22770">
        <w:rPr>
          <w:sz w:val="28"/>
          <w:szCs w:val="28"/>
        </w:rPr>
        <w:t>.</w:t>
      </w:r>
      <w:r w:rsidRPr="00D22770">
        <w:rPr>
          <w:sz w:val="28"/>
          <w:szCs w:val="28"/>
        </w:rPr>
        <w:t xml:space="preserve"> </w:t>
      </w:r>
      <w:r w:rsidR="00C22BFE" w:rsidRPr="00D22770">
        <w:rPr>
          <w:sz w:val="28"/>
          <w:szCs w:val="28"/>
        </w:rPr>
        <w:t>С</w:t>
      </w:r>
      <w:r w:rsidRPr="00D22770">
        <w:rPr>
          <w:sz w:val="28"/>
          <w:szCs w:val="28"/>
        </w:rPr>
        <w:t xml:space="preserve">редства краевого бюджета (субвенция) </w:t>
      </w:r>
      <w:r w:rsidR="00AD1994" w:rsidRPr="00D22770">
        <w:rPr>
          <w:sz w:val="28"/>
          <w:szCs w:val="28"/>
        </w:rPr>
        <w:t>–</w:t>
      </w:r>
      <w:r w:rsidRPr="00D22770">
        <w:rPr>
          <w:sz w:val="28"/>
          <w:szCs w:val="28"/>
        </w:rPr>
        <w:t xml:space="preserve"> </w:t>
      </w:r>
      <w:r w:rsidR="00D22770" w:rsidRPr="00D22770">
        <w:rPr>
          <w:sz w:val="28"/>
          <w:szCs w:val="28"/>
        </w:rPr>
        <w:t>459 533,1</w:t>
      </w:r>
      <w:r w:rsidRPr="00D22770">
        <w:rPr>
          <w:sz w:val="28"/>
          <w:szCs w:val="28"/>
        </w:rPr>
        <w:t xml:space="preserve"> тыс. рублей на обес</w:t>
      </w:r>
      <w:r w:rsidRPr="00D22770">
        <w:rPr>
          <w:sz w:val="28"/>
          <w:szCs w:val="28"/>
        </w:rPr>
        <w:softHyphen/>
        <w:t>печение государственных гарантий реализации прав на получение общедоступ</w:t>
      </w:r>
      <w:r w:rsidRPr="00D22770">
        <w:rPr>
          <w:sz w:val="28"/>
          <w:szCs w:val="28"/>
        </w:rPr>
        <w:softHyphen/>
        <w:t>ного и бесплатного образования (общее образование);</w:t>
      </w:r>
    </w:p>
    <w:p w:rsidR="00B02AAC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05"/>
        </w:tabs>
        <w:spacing w:line="257" w:lineRule="auto"/>
        <w:ind w:firstLine="709"/>
        <w:rPr>
          <w:sz w:val="28"/>
          <w:szCs w:val="28"/>
        </w:rPr>
      </w:pPr>
      <w:r w:rsidRPr="00A1025C">
        <w:rPr>
          <w:sz w:val="28"/>
          <w:szCs w:val="28"/>
        </w:rPr>
        <w:t>на разработку проектно-сметной документации для строительства спор</w:t>
      </w:r>
      <w:r w:rsidRPr="00A1025C">
        <w:rPr>
          <w:sz w:val="28"/>
          <w:szCs w:val="28"/>
        </w:rPr>
        <w:softHyphen/>
        <w:t xml:space="preserve">тивного зала для МБОУ СОШ № 21 в сумме </w:t>
      </w:r>
      <w:r w:rsidR="00A1025C" w:rsidRPr="00A1025C">
        <w:rPr>
          <w:sz w:val="28"/>
          <w:szCs w:val="28"/>
        </w:rPr>
        <w:t>395</w:t>
      </w:r>
      <w:r w:rsidRPr="00A1025C">
        <w:rPr>
          <w:sz w:val="28"/>
          <w:szCs w:val="28"/>
        </w:rPr>
        <w:t xml:space="preserve"> тыс. рублей;</w:t>
      </w:r>
    </w:p>
    <w:p w:rsidR="00387830" w:rsidRDefault="00387830" w:rsidP="00387830">
      <w:pPr>
        <w:pStyle w:val="1"/>
        <w:numPr>
          <w:ilvl w:val="0"/>
          <w:numId w:val="5"/>
        </w:numPr>
        <w:shd w:val="clear" w:color="auto" w:fill="auto"/>
        <w:tabs>
          <w:tab w:val="left" w:pos="805"/>
        </w:tabs>
        <w:spacing w:line="257" w:lineRule="auto"/>
        <w:ind w:firstLine="709"/>
        <w:rPr>
          <w:sz w:val="28"/>
          <w:szCs w:val="28"/>
        </w:rPr>
      </w:pPr>
      <w:r w:rsidRPr="00A1025C">
        <w:rPr>
          <w:sz w:val="28"/>
          <w:szCs w:val="28"/>
        </w:rPr>
        <w:t>на разработку проектно-сметной документации для строительства</w:t>
      </w:r>
      <w:r w:rsidRPr="00387830">
        <w:t xml:space="preserve"> </w:t>
      </w:r>
      <w:r w:rsidRPr="00387830">
        <w:rPr>
          <w:sz w:val="28"/>
          <w:szCs w:val="28"/>
        </w:rPr>
        <w:t>мн</w:t>
      </w:r>
      <w:r w:rsidRPr="00387830">
        <w:rPr>
          <w:sz w:val="28"/>
          <w:szCs w:val="28"/>
        </w:rPr>
        <w:t>о</w:t>
      </w:r>
      <w:r w:rsidRPr="00387830">
        <w:rPr>
          <w:sz w:val="28"/>
          <w:szCs w:val="28"/>
        </w:rPr>
        <w:t xml:space="preserve">гофункциональной спортивно-игровой площадки с зоной уличных тренажеров и </w:t>
      </w:r>
      <w:proofErr w:type="spellStart"/>
      <w:r w:rsidRPr="00387830">
        <w:rPr>
          <w:sz w:val="28"/>
          <w:szCs w:val="28"/>
        </w:rPr>
        <w:t>воркаута</w:t>
      </w:r>
      <w:proofErr w:type="spellEnd"/>
      <w:r w:rsidRPr="00387830">
        <w:rPr>
          <w:sz w:val="28"/>
          <w:szCs w:val="28"/>
        </w:rPr>
        <w:t xml:space="preserve"> на территории МБОУ СОШ № 13 в </w:t>
      </w:r>
      <w:proofErr w:type="spellStart"/>
      <w:r w:rsidRPr="00387830">
        <w:rPr>
          <w:sz w:val="28"/>
          <w:szCs w:val="28"/>
        </w:rPr>
        <w:t>ст</w:t>
      </w:r>
      <w:proofErr w:type="gramStart"/>
      <w:r w:rsidRPr="00387830">
        <w:rPr>
          <w:sz w:val="28"/>
          <w:szCs w:val="28"/>
        </w:rPr>
        <w:t>.М</w:t>
      </w:r>
      <w:proofErr w:type="gramEnd"/>
      <w:r w:rsidRPr="00387830">
        <w:rPr>
          <w:sz w:val="28"/>
          <w:szCs w:val="28"/>
        </w:rPr>
        <w:t>едведовской</w:t>
      </w:r>
      <w:proofErr w:type="spellEnd"/>
      <w:r w:rsidRPr="00387830">
        <w:rPr>
          <w:sz w:val="28"/>
          <w:szCs w:val="28"/>
        </w:rPr>
        <w:t xml:space="preserve"> </w:t>
      </w:r>
      <w:proofErr w:type="spellStart"/>
      <w:r w:rsidRPr="00387830">
        <w:rPr>
          <w:sz w:val="28"/>
          <w:szCs w:val="28"/>
        </w:rPr>
        <w:t>Тимашевского</w:t>
      </w:r>
      <w:proofErr w:type="spellEnd"/>
      <w:r w:rsidRPr="00387830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Pr="00A1025C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99,6</w:t>
      </w:r>
      <w:r w:rsidRPr="00A1025C">
        <w:rPr>
          <w:sz w:val="28"/>
          <w:szCs w:val="28"/>
        </w:rPr>
        <w:t xml:space="preserve"> тыс. рублей;</w:t>
      </w:r>
    </w:p>
    <w:p w:rsidR="00B02AAC" w:rsidRDefault="003C22D2" w:rsidP="00B81065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 w:rsidRPr="00D22770">
        <w:rPr>
          <w:sz w:val="28"/>
          <w:szCs w:val="28"/>
        </w:rPr>
        <w:lastRenderedPageBreak/>
        <w:t>-на реконструкци</w:t>
      </w:r>
      <w:r w:rsidR="00984B91" w:rsidRPr="00D22770">
        <w:rPr>
          <w:sz w:val="28"/>
          <w:szCs w:val="28"/>
        </w:rPr>
        <w:t>ю</w:t>
      </w:r>
      <w:r w:rsidRPr="00D22770">
        <w:rPr>
          <w:sz w:val="28"/>
          <w:szCs w:val="28"/>
        </w:rPr>
        <w:t xml:space="preserve"> МБОУ СОШ № 4 с увеличением вместимости и выд</w:t>
      </w:r>
      <w:r w:rsidRPr="00D22770">
        <w:rPr>
          <w:sz w:val="28"/>
          <w:szCs w:val="28"/>
        </w:rPr>
        <w:t>е</w:t>
      </w:r>
      <w:r w:rsidRPr="00D22770">
        <w:rPr>
          <w:sz w:val="28"/>
          <w:szCs w:val="28"/>
        </w:rPr>
        <w:t xml:space="preserve">ления блока начального образования на 400 мест в сумме </w:t>
      </w:r>
      <w:r w:rsidR="005C31CE">
        <w:rPr>
          <w:sz w:val="28"/>
          <w:szCs w:val="28"/>
        </w:rPr>
        <w:t>353 701,</w:t>
      </w:r>
      <w:r w:rsidR="00A86A2A">
        <w:rPr>
          <w:sz w:val="28"/>
          <w:szCs w:val="28"/>
        </w:rPr>
        <w:t>5</w:t>
      </w:r>
      <w:r w:rsidRPr="00D22770">
        <w:rPr>
          <w:sz w:val="28"/>
          <w:szCs w:val="28"/>
        </w:rPr>
        <w:t xml:space="preserve"> тыс. рублей</w:t>
      </w:r>
      <w:r w:rsidR="00984B91" w:rsidRPr="00D22770">
        <w:rPr>
          <w:sz w:val="28"/>
          <w:szCs w:val="28"/>
        </w:rPr>
        <w:t xml:space="preserve"> (в том числе </w:t>
      </w:r>
      <w:r w:rsidR="00D22770">
        <w:rPr>
          <w:sz w:val="28"/>
          <w:szCs w:val="28"/>
        </w:rPr>
        <w:t xml:space="preserve">за счет </w:t>
      </w:r>
      <w:r w:rsidR="00D82A93">
        <w:rPr>
          <w:sz w:val="28"/>
          <w:szCs w:val="28"/>
        </w:rPr>
        <w:t>краевых</w:t>
      </w:r>
      <w:r w:rsidR="00D22770">
        <w:rPr>
          <w:sz w:val="28"/>
          <w:szCs w:val="28"/>
        </w:rPr>
        <w:t xml:space="preserve"> средств -</w:t>
      </w:r>
      <w:r w:rsidR="00905D86">
        <w:rPr>
          <w:sz w:val="28"/>
          <w:szCs w:val="28"/>
        </w:rPr>
        <w:t>324,7</w:t>
      </w:r>
      <w:r w:rsidR="00984B91" w:rsidRPr="00D22770">
        <w:rPr>
          <w:sz w:val="28"/>
          <w:szCs w:val="28"/>
        </w:rPr>
        <w:t xml:space="preserve"> </w:t>
      </w:r>
      <w:proofErr w:type="spellStart"/>
      <w:r w:rsidR="00984B91" w:rsidRPr="00D22770">
        <w:rPr>
          <w:sz w:val="28"/>
          <w:szCs w:val="28"/>
        </w:rPr>
        <w:t>млн</w:t>
      </w:r>
      <w:proofErr w:type="gramStart"/>
      <w:r w:rsidR="00984B91" w:rsidRPr="00D22770">
        <w:rPr>
          <w:sz w:val="28"/>
          <w:szCs w:val="28"/>
        </w:rPr>
        <w:t>.р</w:t>
      </w:r>
      <w:proofErr w:type="gramEnd"/>
      <w:r w:rsidR="00984B91" w:rsidRPr="00D22770">
        <w:rPr>
          <w:sz w:val="28"/>
          <w:szCs w:val="28"/>
        </w:rPr>
        <w:t>ублей</w:t>
      </w:r>
      <w:proofErr w:type="spellEnd"/>
      <w:r w:rsidR="00984B91" w:rsidRPr="00D22770">
        <w:rPr>
          <w:sz w:val="28"/>
          <w:szCs w:val="28"/>
        </w:rPr>
        <w:t>)</w:t>
      </w:r>
      <w:r w:rsidRPr="00D22770">
        <w:rPr>
          <w:sz w:val="28"/>
          <w:szCs w:val="28"/>
        </w:rPr>
        <w:t>;</w:t>
      </w:r>
    </w:p>
    <w:p w:rsidR="00B928A5" w:rsidRDefault="00900839" w:rsidP="00900839">
      <w:pPr>
        <w:pStyle w:val="1"/>
        <w:shd w:val="clear" w:color="auto" w:fill="auto"/>
        <w:tabs>
          <w:tab w:val="left" w:pos="805"/>
        </w:tabs>
        <w:spacing w:line="257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928A5" w:rsidRPr="00B928A5">
        <w:rPr>
          <w:sz w:val="28"/>
          <w:szCs w:val="28"/>
        </w:rPr>
        <w:t>-на ежемесячное денежное вознаграждение за классное руководство пед</w:t>
      </w:r>
      <w:r w:rsidR="00B928A5" w:rsidRPr="00B928A5">
        <w:rPr>
          <w:sz w:val="28"/>
          <w:szCs w:val="28"/>
        </w:rPr>
        <w:t>а</w:t>
      </w:r>
      <w:r w:rsidR="00B928A5" w:rsidRPr="00B928A5">
        <w:rPr>
          <w:sz w:val="28"/>
          <w:szCs w:val="28"/>
        </w:rPr>
        <w:t>гогическим работникам государственных и муниципальных общеобразовател</w:t>
      </w:r>
      <w:r w:rsidR="00B928A5" w:rsidRPr="00B928A5">
        <w:rPr>
          <w:sz w:val="28"/>
          <w:szCs w:val="28"/>
        </w:rPr>
        <w:t>ь</w:t>
      </w:r>
      <w:r w:rsidR="00B928A5" w:rsidRPr="00B928A5">
        <w:rPr>
          <w:sz w:val="28"/>
          <w:szCs w:val="28"/>
        </w:rPr>
        <w:t xml:space="preserve">ных организаций в сумме </w:t>
      </w:r>
      <w:r w:rsidR="00B928A5">
        <w:rPr>
          <w:sz w:val="28"/>
          <w:szCs w:val="28"/>
        </w:rPr>
        <w:t>1</w:t>
      </w:r>
      <w:r w:rsidR="00B928A5" w:rsidRPr="00B928A5">
        <w:rPr>
          <w:sz w:val="28"/>
          <w:szCs w:val="28"/>
        </w:rPr>
        <w:t>3</w:t>
      </w:r>
      <w:r w:rsidR="00B928A5">
        <w:rPr>
          <w:sz w:val="28"/>
          <w:szCs w:val="28"/>
        </w:rPr>
        <w:t xml:space="preserve"> 046</w:t>
      </w:r>
      <w:r w:rsidR="00B928A5" w:rsidRPr="00B928A5">
        <w:rPr>
          <w:sz w:val="28"/>
          <w:szCs w:val="28"/>
        </w:rPr>
        <w:t xml:space="preserve"> </w:t>
      </w:r>
      <w:proofErr w:type="spellStart"/>
      <w:r w:rsidR="00B928A5" w:rsidRPr="00B928A5">
        <w:rPr>
          <w:sz w:val="28"/>
          <w:szCs w:val="28"/>
        </w:rPr>
        <w:t>тыс</w:t>
      </w:r>
      <w:proofErr w:type="gramStart"/>
      <w:r w:rsidR="00B928A5" w:rsidRPr="00B928A5">
        <w:rPr>
          <w:sz w:val="28"/>
          <w:szCs w:val="28"/>
        </w:rPr>
        <w:t>.р</w:t>
      </w:r>
      <w:proofErr w:type="gramEnd"/>
      <w:r w:rsidR="00B928A5" w:rsidRPr="00B928A5">
        <w:rPr>
          <w:sz w:val="28"/>
          <w:szCs w:val="28"/>
        </w:rPr>
        <w:t>ублей</w:t>
      </w:r>
      <w:proofErr w:type="spellEnd"/>
      <w:r w:rsidR="00B928A5" w:rsidRPr="00B928A5">
        <w:rPr>
          <w:sz w:val="28"/>
          <w:szCs w:val="28"/>
        </w:rPr>
        <w:t>;</w:t>
      </w:r>
    </w:p>
    <w:p w:rsidR="00875951" w:rsidRDefault="00875951" w:rsidP="00875951">
      <w:pPr>
        <w:pStyle w:val="1"/>
        <w:shd w:val="clear" w:color="auto" w:fill="auto"/>
        <w:tabs>
          <w:tab w:val="left" w:pos="805"/>
        </w:tabs>
        <w:spacing w:line="257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- на о</w:t>
      </w:r>
      <w:r w:rsidRPr="00875951">
        <w:rPr>
          <w:sz w:val="28"/>
          <w:szCs w:val="28"/>
        </w:rPr>
        <w:t>рганизаци</w:t>
      </w:r>
      <w:r>
        <w:rPr>
          <w:sz w:val="28"/>
          <w:szCs w:val="28"/>
        </w:rPr>
        <w:t>ю</w:t>
      </w:r>
      <w:r w:rsidRPr="00875951">
        <w:rPr>
          <w:sz w:val="28"/>
          <w:szCs w:val="28"/>
        </w:rPr>
        <w:t xml:space="preserve"> бесплатного горячего питания обучающихся, получа</w:t>
      </w:r>
      <w:r w:rsidRPr="00875951">
        <w:rPr>
          <w:sz w:val="28"/>
          <w:szCs w:val="28"/>
        </w:rPr>
        <w:t>ю</w:t>
      </w:r>
      <w:r w:rsidRPr="00875951">
        <w:rPr>
          <w:sz w:val="28"/>
          <w:szCs w:val="28"/>
        </w:rPr>
        <w:t>щих начальное общее образование в государственных и муниципальных обр</w:t>
      </w:r>
      <w:r w:rsidRPr="00875951">
        <w:rPr>
          <w:sz w:val="28"/>
          <w:szCs w:val="28"/>
        </w:rPr>
        <w:t>а</w:t>
      </w:r>
      <w:r w:rsidRPr="00875951">
        <w:rPr>
          <w:sz w:val="28"/>
          <w:szCs w:val="28"/>
        </w:rPr>
        <w:t xml:space="preserve">зовательных организациях </w:t>
      </w:r>
      <w:r w:rsidRPr="00B928A5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26 213,</w:t>
      </w:r>
      <w:r w:rsidR="00AC2815">
        <w:rPr>
          <w:sz w:val="28"/>
          <w:szCs w:val="28"/>
        </w:rPr>
        <w:t>4</w:t>
      </w:r>
      <w:r w:rsidRPr="00B928A5">
        <w:rPr>
          <w:sz w:val="28"/>
          <w:szCs w:val="28"/>
        </w:rPr>
        <w:t xml:space="preserve"> </w:t>
      </w:r>
      <w:proofErr w:type="spellStart"/>
      <w:r w:rsidRPr="00B928A5">
        <w:rPr>
          <w:sz w:val="28"/>
          <w:szCs w:val="28"/>
        </w:rPr>
        <w:t>тыс</w:t>
      </w:r>
      <w:proofErr w:type="gramStart"/>
      <w:r w:rsidRPr="00B928A5">
        <w:rPr>
          <w:sz w:val="28"/>
          <w:szCs w:val="28"/>
        </w:rPr>
        <w:t>.р</w:t>
      </w:r>
      <w:proofErr w:type="gramEnd"/>
      <w:r w:rsidRPr="00B928A5">
        <w:rPr>
          <w:sz w:val="28"/>
          <w:szCs w:val="28"/>
        </w:rPr>
        <w:t>ублей</w:t>
      </w:r>
      <w:proofErr w:type="spellEnd"/>
      <w:r w:rsidRPr="00B928A5">
        <w:rPr>
          <w:sz w:val="28"/>
          <w:szCs w:val="28"/>
        </w:rPr>
        <w:t>;</w:t>
      </w:r>
    </w:p>
    <w:p w:rsidR="00B02AAC" w:rsidRPr="00294A2E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05"/>
        </w:tabs>
        <w:spacing w:line="257" w:lineRule="auto"/>
        <w:ind w:firstLine="709"/>
        <w:rPr>
          <w:sz w:val="28"/>
          <w:szCs w:val="28"/>
        </w:rPr>
      </w:pPr>
      <w:r w:rsidRPr="00294A2E">
        <w:rPr>
          <w:sz w:val="28"/>
          <w:szCs w:val="28"/>
        </w:rPr>
        <w:t>на осуществление отдельных государственных полномочий по матери</w:t>
      </w:r>
      <w:r w:rsidRPr="00294A2E">
        <w:rPr>
          <w:sz w:val="28"/>
          <w:szCs w:val="28"/>
        </w:rPr>
        <w:softHyphen/>
        <w:t>ально техническому обеспечению пунктов проведения экзаменов для государ</w:t>
      </w:r>
      <w:r w:rsidRPr="00294A2E">
        <w:rPr>
          <w:sz w:val="28"/>
          <w:szCs w:val="28"/>
        </w:rPr>
        <w:softHyphen/>
        <w:t>ственной итоговой аттестации по образовательным программам основного об</w:t>
      </w:r>
      <w:r w:rsidRPr="00294A2E">
        <w:rPr>
          <w:sz w:val="28"/>
          <w:szCs w:val="28"/>
        </w:rPr>
        <w:softHyphen/>
        <w:t xml:space="preserve">щего и среднего общего образования в сумме </w:t>
      </w:r>
      <w:r w:rsidR="00294A2E" w:rsidRPr="00294A2E">
        <w:rPr>
          <w:sz w:val="28"/>
          <w:szCs w:val="28"/>
        </w:rPr>
        <w:t>6 227,9</w:t>
      </w:r>
      <w:r w:rsidRPr="00294A2E">
        <w:rPr>
          <w:sz w:val="28"/>
          <w:szCs w:val="28"/>
        </w:rPr>
        <w:t xml:space="preserve"> </w:t>
      </w:r>
      <w:proofErr w:type="spellStart"/>
      <w:r w:rsidRPr="00294A2E">
        <w:rPr>
          <w:sz w:val="28"/>
          <w:szCs w:val="28"/>
        </w:rPr>
        <w:t>тыс</w:t>
      </w:r>
      <w:proofErr w:type="gramStart"/>
      <w:r w:rsidRPr="00294A2E">
        <w:rPr>
          <w:sz w:val="28"/>
          <w:szCs w:val="28"/>
        </w:rPr>
        <w:t>.р</w:t>
      </w:r>
      <w:proofErr w:type="gramEnd"/>
      <w:r w:rsidRPr="00294A2E">
        <w:rPr>
          <w:sz w:val="28"/>
          <w:szCs w:val="28"/>
        </w:rPr>
        <w:t>ублей</w:t>
      </w:r>
      <w:proofErr w:type="spellEnd"/>
      <w:r w:rsidRPr="00294A2E">
        <w:rPr>
          <w:sz w:val="28"/>
          <w:szCs w:val="28"/>
        </w:rPr>
        <w:t>;</w:t>
      </w:r>
    </w:p>
    <w:p w:rsidR="00B02AAC" w:rsidRPr="00964FA7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81"/>
        </w:tabs>
        <w:ind w:firstLine="709"/>
        <w:rPr>
          <w:sz w:val="28"/>
          <w:szCs w:val="28"/>
        </w:rPr>
      </w:pPr>
      <w:r w:rsidRPr="00964FA7">
        <w:rPr>
          <w:sz w:val="28"/>
          <w:szCs w:val="28"/>
        </w:rPr>
        <w:t>на проведение учебных сборов учащихся (юношей) образовательных ор</w:t>
      </w:r>
      <w:r w:rsidRPr="00964FA7">
        <w:rPr>
          <w:sz w:val="28"/>
          <w:szCs w:val="28"/>
        </w:rPr>
        <w:softHyphen/>
        <w:t>ганизаций в сумме 250,0 тыс. рублей;</w:t>
      </w:r>
    </w:p>
    <w:p w:rsidR="00B02AAC" w:rsidRPr="00A05E5A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A05E5A">
        <w:rPr>
          <w:sz w:val="28"/>
          <w:szCs w:val="28"/>
        </w:rPr>
        <w:t>-</w:t>
      </w:r>
      <w:r w:rsidR="00B85805" w:rsidRPr="00A05E5A">
        <w:rPr>
          <w:sz w:val="28"/>
          <w:szCs w:val="28"/>
        </w:rPr>
        <w:t xml:space="preserve"> </w:t>
      </w:r>
      <w:r w:rsidRPr="00A05E5A">
        <w:rPr>
          <w:sz w:val="28"/>
          <w:szCs w:val="28"/>
        </w:rPr>
        <w:t xml:space="preserve">на </w:t>
      </w:r>
      <w:r w:rsidR="00A05E5A" w:rsidRPr="00A05E5A">
        <w:rPr>
          <w:sz w:val="28"/>
          <w:szCs w:val="28"/>
        </w:rPr>
        <w:t xml:space="preserve">приобретение движимого имущества </w:t>
      </w:r>
      <w:r w:rsidR="007052B4" w:rsidRPr="007E1465">
        <w:rPr>
          <w:sz w:val="28"/>
          <w:szCs w:val="28"/>
        </w:rPr>
        <w:t xml:space="preserve">СОШ № </w:t>
      </w:r>
      <w:r w:rsidR="007E1465" w:rsidRPr="007E1465">
        <w:rPr>
          <w:sz w:val="28"/>
          <w:szCs w:val="28"/>
        </w:rPr>
        <w:t>5</w:t>
      </w:r>
      <w:r w:rsidR="007052B4" w:rsidRPr="007E1465">
        <w:rPr>
          <w:sz w:val="28"/>
          <w:szCs w:val="28"/>
        </w:rPr>
        <w:t xml:space="preserve">,10 </w:t>
      </w:r>
      <w:r w:rsidRPr="007E1465">
        <w:rPr>
          <w:sz w:val="28"/>
          <w:szCs w:val="28"/>
        </w:rPr>
        <w:t>в</w:t>
      </w:r>
      <w:r w:rsidRPr="00A05E5A">
        <w:rPr>
          <w:sz w:val="28"/>
          <w:szCs w:val="28"/>
        </w:rPr>
        <w:t xml:space="preserve"> сумме </w:t>
      </w:r>
      <w:r w:rsidR="00717EA4">
        <w:rPr>
          <w:sz w:val="28"/>
          <w:szCs w:val="28"/>
        </w:rPr>
        <w:t>2 357,7</w:t>
      </w:r>
      <w:r w:rsidRPr="00A05E5A">
        <w:rPr>
          <w:sz w:val="28"/>
          <w:szCs w:val="28"/>
        </w:rPr>
        <w:t xml:space="preserve"> тыс. рублей</w:t>
      </w:r>
      <w:r w:rsidR="00717EA4">
        <w:rPr>
          <w:sz w:val="28"/>
          <w:szCs w:val="28"/>
        </w:rPr>
        <w:t>, в том числе на реализацию мероприятий государственной пр</w:t>
      </w:r>
      <w:r w:rsidR="00717EA4">
        <w:rPr>
          <w:sz w:val="28"/>
          <w:szCs w:val="28"/>
        </w:rPr>
        <w:t>о</w:t>
      </w:r>
      <w:r w:rsidR="00717EA4">
        <w:rPr>
          <w:sz w:val="28"/>
          <w:szCs w:val="28"/>
        </w:rPr>
        <w:t xml:space="preserve">граммы «Развитие образования в Краснодарском крае» 1 857,6 </w:t>
      </w:r>
      <w:proofErr w:type="spellStart"/>
      <w:r w:rsidR="00717EA4">
        <w:rPr>
          <w:sz w:val="28"/>
          <w:szCs w:val="28"/>
        </w:rPr>
        <w:t>тыс</w:t>
      </w:r>
      <w:proofErr w:type="gramStart"/>
      <w:r w:rsidR="00717EA4">
        <w:rPr>
          <w:sz w:val="28"/>
          <w:szCs w:val="28"/>
        </w:rPr>
        <w:t>.р</w:t>
      </w:r>
      <w:proofErr w:type="gramEnd"/>
      <w:r w:rsidR="00717EA4">
        <w:rPr>
          <w:sz w:val="28"/>
          <w:szCs w:val="28"/>
        </w:rPr>
        <w:t>ублей</w:t>
      </w:r>
      <w:proofErr w:type="spellEnd"/>
      <w:r w:rsidR="00717EA4">
        <w:rPr>
          <w:sz w:val="28"/>
          <w:szCs w:val="28"/>
        </w:rPr>
        <w:t xml:space="preserve"> для оснащения вновь созданных мест в образовательных </w:t>
      </w:r>
      <w:r w:rsidR="00717EA4" w:rsidRPr="007E1465">
        <w:rPr>
          <w:sz w:val="28"/>
          <w:szCs w:val="28"/>
        </w:rPr>
        <w:t>организациях</w:t>
      </w:r>
      <w:r w:rsidRPr="007E1465">
        <w:rPr>
          <w:sz w:val="28"/>
          <w:szCs w:val="28"/>
        </w:rPr>
        <w:t>;</w:t>
      </w:r>
    </w:p>
    <w:p w:rsidR="00B02AAC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590C75">
        <w:rPr>
          <w:sz w:val="28"/>
          <w:szCs w:val="28"/>
        </w:rPr>
        <w:t>-</w:t>
      </w:r>
      <w:r w:rsidR="00B85805" w:rsidRPr="00590C75">
        <w:rPr>
          <w:sz w:val="28"/>
          <w:szCs w:val="28"/>
        </w:rPr>
        <w:t xml:space="preserve"> </w:t>
      </w:r>
      <w:r w:rsidRPr="00590C75">
        <w:rPr>
          <w:sz w:val="28"/>
          <w:szCs w:val="28"/>
        </w:rPr>
        <w:t xml:space="preserve">на </w:t>
      </w:r>
      <w:r w:rsidR="00036938" w:rsidRPr="00590C75">
        <w:rPr>
          <w:sz w:val="28"/>
          <w:szCs w:val="28"/>
        </w:rPr>
        <w:t xml:space="preserve">проведение </w:t>
      </w:r>
      <w:r w:rsidR="00B85805" w:rsidRPr="00590C75">
        <w:rPr>
          <w:sz w:val="28"/>
          <w:szCs w:val="28"/>
        </w:rPr>
        <w:t>капитального</w:t>
      </w:r>
      <w:r w:rsidR="00036938" w:rsidRPr="00590C75">
        <w:rPr>
          <w:sz w:val="28"/>
          <w:szCs w:val="28"/>
        </w:rPr>
        <w:t xml:space="preserve"> </w:t>
      </w:r>
      <w:r w:rsidR="00036938" w:rsidRPr="00287735">
        <w:rPr>
          <w:sz w:val="28"/>
          <w:szCs w:val="28"/>
        </w:rPr>
        <w:t>ремонт</w:t>
      </w:r>
      <w:r w:rsidR="00B85805" w:rsidRPr="00287735">
        <w:rPr>
          <w:sz w:val="28"/>
          <w:szCs w:val="28"/>
        </w:rPr>
        <w:t>а</w:t>
      </w:r>
      <w:r w:rsidRPr="00287735">
        <w:rPr>
          <w:sz w:val="28"/>
          <w:szCs w:val="28"/>
        </w:rPr>
        <w:t xml:space="preserve"> СОШ №</w:t>
      </w:r>
      <w:r w:rsidR="00B85805" w:rsidRPr="00287735">
        <w:rPr>
          <w:sz w:val="28"/>
          <w:szCs w:val="28"/>
        </w:rPr>
        <w:t xml:space="preserve"> </w:t>
      </w:r>
      <w:r w:rsidR="007072CD" w:rsidRPr="00287735">
        <w:rPr>
          <w:sz w:val="28"/>
          <w:szCs w:val="28"/>
        </w:rPr>
        <w:t>1,10,18</w:t>
      </w:r>
      <w:r w:rsidRPr="00287735">
        <w:rPr>
          <w:sz w:val="28"/>
          <w:szCs w:val="28"/>
        </w:rPr>
        <w:t xml:space="preserve">  в сумме </w:t>
      </w:r>
      <w:r w:rsidR="00590C75" w:rsidRPr="00287735">
        <w:rPr>
          <w:sz w:val="28"/>
          <w:szCs w:val="28"/>
        </w:rPr>
        <w:t>3</w:t>
      </w:r>
      <w:r w:rsidR="00F13EE8" w:rsidRPr="00287735">
        <w:rPr>
          <w:sz w:val="28"/>
          <w:szCs w:val="28"/>
        </w:rPr>
        <w:t> 070,7</w:t>
      </w:r>
      <w:r w:rsidR="00590C75" w:rsidRPr="00287735">
        <w:rPr>
          <w:sz w:val="28"/>
          <w:szCs w:val="28"/>
        </w:rPr>
        <w:t xml:space="preserve"> </w:t>
      </w:r>
      <w:r w:rsidR="00F13EE8" w:rsidRPr="00287735">
        <w:rPr>
          <w:sz w:val="28"/>
          <w:szCs w:val="28"/>
        </w:rPr>
        <w:t>тыс</w:t>
      </w:r>
      <w:r w:rsidRPr="00287735">
        <w:rPr>
          <w:sz w:val="28"/>
          <w:szCs w:val="28"/>
        </w:rPr>
        <w:t>. рублей</w:t>
      </w:r>
      <w:r w:rsidR="00717EA4" w:rsidRPr="00287735">
        <w:rPr>
          <w:sz w:val="28"/>
          <w:szCs w:val="28"/>
        </w:rPr>
        <w:t xml:space="preserve"> и СОШ №</w:t>
      </w:r>
      <w:r w:rsidR="00717EA4">
        <w:rPr>
          <w:sz w:val="28"/>
          <w:szCs w:val="28"/>
        </w:rPr>
        <w:t xml:space="preserve"> </w:t>
      </w:r>
      <w:r w:rsidR="00287735">
        <w:rPr>
          <w:sz w:val="28"/>
          <w:szCs w:val="28"/>
        </w:rPr>
        <w:t>5</w:t>
      </w:r>
      <w:r w:rsidR="00717EA4">
        <w:rPr>
          <w:sz w:val="28"/>
          <w:szCs w:val="28"/>
        </w:rPr>
        <w:t xml:space="preserve">  </w:t>
      </w:r>
      <w:r w:rsidR="00717EA4" w:rsidRPr="00590C75">
        <w:rPr>
          <w:sz w:val="28"/>
          <w:szCs w:val="28"/>
        </w:rPr>
        <w:t xml:space="preserve">в сумме </w:t>
      </w:r>
      <w:r w:rsidR="00717EA4">
        <w:rPr>
          <w:sz w:val="28"/>
          <w:szCs w:val="28"/>
        </w:rPr>
        <w:t> 845,7 тыс</w:t>
      </w:r>
      <w:r w:rsidR="00717EA4" w:rsidRPr="00590C75">
        <w:rPr>
          <w:sz w:val="28"/>
          <w:szCs w:val="28"/>
        </w:rPr>
        <w:t>. рублей</w:t>
      </w:r>
      <w:r w:rsidR="00717EA4">
        <w:rPr>
          <w:sz w:val="28"/>
          <w:szCs w:val="28"/>
        </w:rPr>
        <w:t xml:space="preserve"> на условиях </w:t>
      </w:r>
      <w:proofErr w:type="spellStart"/>
      <w:r w:rsidR="00717EA4">
        <w:rPr>
          <w:sz w:val="28"/>
          <w:szCs w:val="28"/>
        </w:rPr>
        <w:t>софинансир</w:t>
      </w:r>
      <w:r w:rsidR="00717EA4">
        <w:rPr>
          <w:sz w:val="28"/>
          <w:szCs w:val="28"/>
        </w:rPr>
        <w:t>о</w:t>
      </w:r>
      <w:r w:rsidR="00717EA4">
        <w:rPr>
          <w:sz w:val="28"/>
          <w:szCs w:val="28"/>
        </w:rPr>
        <w:t>вания</w:t>
      </w:r>
      <w:proofErr w:type="spellEnd"/>
      <w:r w:rsidR="00717EA4">
        <w:rPr>
          <w:sz w:val="28"/>
          <w:szCs w:val="28"/>
        </w:rPr>
        <w:t xml:space="preserve"> в рамках реализации региональной программы</w:t>
      </w:r>
      <w:r w:rsidRPr="00590C75">
        <w:rPr>
          <w:sz w:val="28"/>
          <w:szCs w:val="28"/>
        </w:rPr>
        <w:t>;</w:t>
      </w:r>
    </w:p>
    <w:p w:rsidR="00BD269A" w:rsidRDefault="00896C5C" w:rsidP="00BD269A">
      <w:pPr>
        <w:pStyle w:val="1"/>
        <w:shd w:val="clear" w:color="auto" w:fill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-на приобретение </w:t>
      </w:r>
      <w:proofErr w:type="spellStart"/>
      <w:r>
        <w:rPr>
          <w:sz w:val="28"/>
          <w:szCs w:val="28"/>
        </w:rPr>
        <w:t>ре</w:t>
      </w:r>
      <w:r w:rsidR="00D13BF1">
        <w:rPr>
          <w:sz w:val="28"/>
          <w:szCs w:val="28"/>
        </w:rPr>
        <w:t>ц</w:t>
      </w:r>
      <w:r>
        <w:rPr>
          <w:sz w:val="28"/>
          <w:szCs w:val="28"/>
        </w:rPr>
        <w:t>иркуляторов</w:t>
      </w:r>
      <w:proofErr w:type="spellEnd"/>
      <w:r>
        <w:rPr>
          <w:sz w:val="28"/>
          <w:szCs w:val="28"/>
        </w:rPr>
        <w:t xml:space="preserve"> воздуха за счет с</w:t>
      </w:r>
      <w:r w:rsidRPr="00896C5C">
        <w:rPr>
          <w:sz w:val="28"/>
          <w:szCs w:val="28"/>
        </w:rPr>
        <w:t>редства резервного фонда администрации Краснодарского края</w:t>
      </w:r>
      <w:r w:rsidR="00BD269A">
        <w:rPr>
          <w:sz w:val="28"/>
          <w:szCs w:val="28"/>
        </w:rPr>
        <w:t xml:space="preserve"> </w:t>
      </w:r>
      <w:r w:rsidR="00BD269A" w:rsidRPr="00590C75">
        <w:rPr>
          <w:sz w:val="28"/>
          <w:szCs w:val="28"/>
        </w:rPr>
        <w:t xml:space="preserve">в сумме </w:t>
      </w:r>
      <w:r w:rsidR="00BD269A">
        <w:rPr>
          <w:sz w:val="28"/>
          <w:szCs w:val="28"/>
        </w:rPr>
        <w:t>2 780 тыс</w:t>
      </w:r>
      <w:r w:rsidR="00BD269A" w:rsidRPr="00590C75">
        <w:rPr>
          <w:sz w:val="28"/>
          <w:szCs w:val="28"/>
        </w:rPr>
        <w:t>. рублей;</w:t>
      </w:r>
    </w:p>
    <w:p w:rsidR="00B02AAC" w:rsidRPr="007A056A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89"/>
        </w:tabs>
        <w:ind w:firstLine="709"/>
        <w:rPr>
          <w:sz w:val="28"/>
          <w:szCs w:val="28"/>
        </w:rPr>
      </w:pPr>
      <w:r w:rsidRPr="007A056A">
        <w:rPr>
          <w:sz w:val="28"/>
          <w:szCs w:val="28"/>
        </w:rPr>
        <w:t>на приобретение автобусов для образовательных орга</w:t>
      </w:r>
      <w:r w:rsidRPr="007A056A">
        <w:rPr>
          <w:sz w:val="28"/>
          <w:szCs w:val="28"/>
        </w:rPr>
        <w:softHyphen/>
        <w:t xml:space="preserve">низаций </w:t>
      </w:r>
      <w:r w:rsidR="00210C00">
        <w:rPr>
          <w:sz w:val="28"/>
          <w:szCs w:val="28"/>
        </w:rPr>
        <w:t xml:space="preserve">в рамках реализации федерального проекта </w:t>
      </w:r>
      <w:r w:rsidR="008E28A9">
        <w:rPr>
          <w:sz w:val="28"/>
          <w:szCs w:val="28"/>
        </w:rPr>
        <w:t>«Безопасность дорожного движения</w:t>
      </w:r>
      <w:r w:rsidR="008E28A9" w:rsidRPr="00287735">
        <w:rPr>
          <w:sz w:val="28"/>
          <w:szCs w:val="28"/>
        </w:rPr>
        <w:t xml:space="preserve">» </w:t>
      </w:r>
      <w:r w:rsidR="00210C00" w:rsidRPr="00287735">
        <w:rPr>
          <w:color w:val="22272F"/>
          <w:sz w:val="28"/>
          <w:szCs w:val="28"/>
          <w:shd w:val="clear" w:color="auto" w:fill="FFFFFF"/>
        </w:rPr>
        <w:t xml:space="preserve"> </w:t>
      </w:r>
      <w:r w:rsidRPr="00287735">
        <w:rPr>
          <w:sz w:val="28"/>
          <w:szCs w:val="28"/>
        </w:rPr>
        <w:t xml:space="preserve">(СОШ № </w:t>
      </w:r>
      <w:r w:rsidR="0052389B" w:rsidRPr="00287735">
        <w:rPr>
          <w:sz w:val="28"/>
          <w:szCs w:val="28"/>
        </w:rPr>
        <w:t>7,1</w:t>
      </w:r>
      <w:r w:rsidR="00C74D96" w:rsidRPr="00287735">
        <w:rPr>
          <w:sz w:val="28"/>
          <w:szCs w:val="28"/>
        </w:rPr>
        <w:t>8</w:t>
      </w:r>
      <w:r w:rsidRPr="00287735">
        <w:rPr>
          <w:sz w:val="28"/>
          <w:szCs w:val="28"/>
        </w:rPr>
        <w:t>) в сум</w:t>
      </w:r>
      <w:r w:rsidRPr="007A056A">
        <w:rPr>
          <w:sz w:val="28"/>
          <w:szCs w:val="28"/>
        </w:rPr>
        <w:t xml:space="preserve">ме </w:t>
      </w:r>
      <w:r w:rsidR="007A056A">
        <w:rPr>
          <w:sz w:val="28"/>
          <w:szCs w:val="28"/>
        </w:rPr>
        <w:t>5 645,3</w:t>
      </w:r>
      <w:r w:rsidRPr="007A056A">
        <w:rPr>
          <w:sz w:val="28"/>
          <w:szCs w:val="28"/>
        </w:rPr>
        <w:t xml:space="preserve"> тыс.</w:t>
      </w:r>
      <w:r w:rsidR="00AD63E7" w:rsidRPr="007A056A">
        <w:rPr>
          <w:sz w:val="28"/>
          <w:szCs w:val="28"/>
        </w:rPr>
        <w:t xml:space="preserve"> </w:t>
      </w:r>
      <w:r w:rsidRPr="007A056A">
        <w:rPr>
          <w:sz w:val="28"/>
          <w:szCs w:val="28"/>
        </w:rPr>
        <w:t>рублей;</w:t>
      </w:r>
    </w:p>
    <w:p w:rsidR="00B02AAC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964FA7">
        <w:rPr>
          <w:sz w:val="28"/>
          <w:szCs w:val="28"/>
        </w:rPr>
        <w:t xml:space="preserve">-на создание условий для укрепления здоровья детей за счет обеспечения их сбалансированным горячим питанием в сумме </w:t>
      </w:r>
      <w:r w:rsidR="00964FA7">
        <w:rPr>
          <w:sz w:val="28"/>
          <w:szCs w:val="28"/>
        </w:rPr>
        <w:t>3 781,</w:t>
      </w:r>
      <w:r w:rsidR="00147748">
        <w:rPr>
          <w:sz w:val="28"/>
          <w:szCs w:val="28"/>
        </w:rPr>
        <w:t>6</w:t>
      </w:r>
      <w:r w:rsidRPr="00964FA7">
        <w:rPr>
          <w:sz w:val="28"/>
          <w:szCs w:val="28"/>
        </w:rPr>
        <w:t xml:space="preserve"> </w:t>
      </w:r>
      <w:proofErr w:type="spellStart"/>
      <w:r w:rsidRPr="00964FA7">
        <w:rPr>
          <w:sz w:val="28"/>
          <w:szCs w:val="28"/>
        </w:rPr>
        <w:t>тыс</w:t>
      </w:r>
      <w:proofErr w:type="gramStart"/>
      <w:r w:rsidRPr="00964FA7">
        <w:rPr>
          <w:sz w:val="28"/>
          <w:szCs w:val="28"/>
        </w:rPr>
        <w:t>.р</w:t>
      </w:r>
      <w:proofErr w:type="gramEnd"/>
      <w:r w:rsidRPr="00964FA7">
        <w:rPr>
          <w:sz w:val="28"/>
          <w:szCs w:val="28"/>
        </w:rPr>
        <w:t>ублей</w:t>
      </w:r>
      <w:proofErr w:type="spellEnd"/>
      <w:r w:rsidRPr="00964FA7">
        <w:rPr>
          <w:sz w:val="28"/>
          <w:szCs w:val="28"/>
        </w:rPr>
        <w:t>;</w:t>
      </w:r>
    </w:p>
    <w:p w:rsidR="00EE13A6" w:rsidRPr="00964FA7" w:rsidRDefault="00EE13A6" w:rsidP="00B81065">
      <w:pPr>
        <w:pStyle w:val="1"/>
        <w:shd w:val="clear" w:color="auto" w:fill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-на оплату услуг по организации горячего питания учащихся начальной школы в сумме 6 123,9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B02AAC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92"/>
        </w:tabs>
        <w:ind w:firstLine="709"/>
        <w:rPr>
          <w:sz w:val="28"/>
          <w:szCs w:val="28"/>
        </w:rPr>
      </w:pPr>
      <w:r w:rsidRPr="00964FA7">
        <w:rPr>
          <w:sz w:val="28"/>
          <w:szCs w:val="28"/>
        </w:rPr>
        <w:t>на обеспечение молоком и молочными продуктами в качестве допо</w:t>
      </w:r>
      <w:r w:rsidRPr="00964FA7">
        <w:rPr>
          <w:sz w:val="28"/>
          <w:szCs w:val="28"/>
        </w:rPr>
        <w:t>л</w:t>
      </w:r>
      <w:r w:rsidRPr="00964FA7">
        <w:rPr>
          <w:sz w:val="28"/>
          <w:szCs w:val="28"/>
        </w:rPr>
        <w:t>ни</w:t>
      </w:r>
      <w:r w:rsidRPr="00964FA7">
        <w:rPr>
          <w:sz w:val="28"/>
          <w:szCs w:val="28"/>
        </w:rPr>
        <w:softHyphen/>
        <w:t>тельного питания учащихся муниципальных общеобразовательных учрежд</w:t>
      </w:r>
      <w:r w:rsidRPr="00964FA7">
        <w:rPr>
          <w:sz w:val="28"/>
          <w:szCs w:val="28"/>
        </w:rPr>
        <w:t>е</w:t>
      </w:r>
      <w:r w:rsidRPr="00964FA7">
        <w:rPr>
          <w:sz w:val="28"/>
          <w:szCs w:val="28"/>
        </w:rPr>
        <w:t xml:space="preserve">ний в сумме </w:t>
      </w:r>
      <w:r w:rsidR="00964FA7">
        <w:rPr>
          <w:sz w:val="28"/>
          <w:szCs w:val="28"/>
        </w:rPr>
        <w:t>2</w:t>
      </w:r>
      <w:r w:rsidR="004255CD" w:rsidRPr="00964FA7">
        <w:rPr>
          <w:sz w:val="28"/>
          <w:szCs w:val="28"/>
        </w:rPr>
        <w:t xml:space="preserve"> </w:t>
      </w:r>
      <w:r w:rsidR="00964FA7">
        <w:rPr>
          <w:sz w:val="28"/>
          <w:szCs w:val="28"/>
        </w:rPr>
        <w:t>812</w:t>
      </w:r>
      <w:r w:rsidRPr="00964FA7">
        <w:rPr>
          <w:sz w:val="28"/>
          <w:szCs w:val="28"/>
        </w:rPr>
        <w:t xml:space="preserve"> тыс.</w:t>
      </w:r>
      <w:r w:rsidR="00AD63E7" w:rsidRPr="00964FA7">
        <w:rPr>
          <w:sz w:val="28"/>
          <w:szCs w:val="28"/>
        </w:rPr>
        <w:t xml:space="preserve"> </w:t>
      </w:r>
      <w:r w:rsidRPr="00964FA7">
        <w:rPr>
          <w:sz w:val="28"/>
          <w:szCs w:val="28"/>
        </w:rPr>
        <w:t>рублей;</w:t>
      </w:r>
    </w:p>
    <w:p w:rsidR="00F554C7" w:rsidRPr="00964FA7" w:rsidRDefault="00F554C7" w:rsidP="00B81065">
      <w:pPr>
        <w:pStyle w:val="1"/>
        <w:numPr>
          <w:ilvl w:val="0"/>
          <w:numId w:val="5"/>
        </w:numPr>
        <w:shd w:val="clear" w:color="auto" w:fill="auto"/>
        <w:tabs>
          <w:tab w:val="left" w:pos="792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на обеспечение бесплатным двухразовым питанием обучающихся с ограниченными возможностями здоровья в сумме 908,7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B02AAC" w:rsidRPr="00294A2E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294A2E">
        <w:rPr>
          <w:sz w:val="28"/>
          <w:szCs w:val="28"/>
        </w:rPr>
        <w:t xml:space="preserve">-на </w:t>
      </w:r>
      <w:r w:rsidR="001F2BD8" w:rsidRPr="00294A2E">
        <w:rPr>
          <w:sz w:val="28"/>
          <w:szCs w:val="28"/>
        </w:rPr>
        <w:t>обновление материально-технической базы для формирования у об</w:t>
      </w:r>
      <w:r w:rsidR="001F2BD8" w:rsidRPr="00294A2E">
        <w:rPr>
          <w:sz w:val="28"/>
          <w:szCs w:val="28"/>
        </w:rPr>
        <w:t>у</w:t>
      </w:r>
      <w:r w:rsidR="001F2BD8" w:rsidRPr="00294A2E">
        <w:rPr>
          <w:sz w:val="28"/>
          <w:szCs w:val="28"/>
        </w:rPr>
        <w:t>чающихся современных технологических и гуманитарных навыков</w:t>
      </w:r>
      <w:r w:rsidR="00294A2E" w:rsidRPr="00294A2E">
        <w:rPr>
          <w:sz w:val="28"/>
          <w:szCs w:val="28"/>
        </w:rPr>
        <w:t xml:space="preserve"> в рамках реализации федерального проекта "Современная школа"</w:t>
      </w:r>
      <w:r w:rsidRPr="00294A2E">
        <w:rPr>
          <w:sz w:val="28"/>
          <w:szCs w:val="28"/>
        </w:rPr>
        <w:t xml:space="preserve"> в сумме</w:t>
      </w:r>
      <w:r w:rsidR="00294A2E">
        <w:rPr>
          <w:sz w:val="28"/>
          <w:szCs w:val="28"/>
        </w:rPr>
        <w:t xml:space="preserve"> 7 562,5</w:t>
      </w:r>
      <w:r w:rsidRPr="00294A2E">
        <w:rPr>
          <w:sz w:val="28"/>
          <w:szCs w:val="28"/>
        </w:rPr>
        <w:t xml:space="preserve"> </w:t>
      </w:r>
      <w:proofErr w:type="spellStart"/>
      <w:r w:rsidRPr="00294A2E">
        <w:rPr>
          <w:sz w:val="28"/>
          <w:szCs w:val="28"/>
        </w:rPr>
        <w:t>тыс</w:t>
      </w:r>
      <w:proofErr w:type="gramStart"/>
      <w:r w:rsidRPr="00294A2E">
        <w:rPr>
          <w:sz w:val="28"/>
          <w:szCs w:val="28"/>
        </w:rPr>
        <w:t>.</w:t>
      </w:r>
      <w:r w:rsidRPr="00287735">
        <w:rPr>
          <w:sz w:val="28"/>
          <w:szCs w:val="28"/>
        </w:rPr>
        <w:t>р</w:t>
      </w:r>
      <w:proofErr w:type="gramEnd"/>
      <w:r w:rsidRPr="00287735">
        <w:rPr>
          <w:sz w:val="28"/>
          <w:szCs w:val="28"/>
        </w:rPr>
        <w:t>ублей</w:t>
      </w:r>
      <w:proofErr w:type="spellEnd"/>
      <w:r w:rsidR="001F2BD8" w:rsidRPr="00287735">
        <w:rPr>
          <w:sz w:val="28"/>
          <w:szCs w:val="28"/>
        </w:rPr>
        <w:t xml:space="preserve"> (СОШ № </w:t>
      </w:r>
      <w:r w:rsidR="00287735" w:rsidRPr="00287735">
        <w:rPr>
          <w:sz w:val="28"/>
          <w:szCs w:val="28"/>
        </w:rPr>
        <w:t>1,11</w:t>
      </w:r>
      <w:r w:rsidR="001F2BD8" w:rsidRPr="00287735">
        <w:rPr>
          <w:sz w:val="28"/>
          <w:szCs w:val="28"/>
        </w:rPr>
        <w:t>)</w:t>
      </w:r>
      <w:r w:rsidR="00287735">
        <w:rPr>
          <w:sz w:val="28"/>
          <w:szCs w:val="28"/>
        </w:rPr>
        <w:t>;</w:t>
      </w:r>
      <w:r w:rsidR="001F2BD8" w:rsidRPr="00294A2E">
        <w:rPr>
          <w:sz w:val="28"/>
          <w:szCs w:val="28"/>
        </w:rPr>
        <w:t xml:space="preserve">  </w:t>
      </w:r>
    </w:p>
    <w:p w:rsidR="00B02AAC" w:rsidRPr="00027501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32"/>
        </w:tabs>
        <w:ind w:firstLine="709"/>
        <w:rPr>
          <w:sz w:val="28"/>
          <w:szCs w:val="28"/>
        </w:rPr>
      </w:pPr>
      <w:r w:rsidRPr="00027501">
        <w:rPr>
          <w:sz w:val="28"/>
          <w:szCs w:val="28"/>
        </w:rPr>
        <w:t xml:space="preserve">на выполнение ремонта, благоустройства и материально-технического обеспечения школ </w:t>
      </w:r>
      <w:r w:rsidRPr="00287735">
        <w:rPr>
          <w:sz w:val="28"/>
          <w:szCs w:val="28"/>
        </w:rPr>
        <w:t xml:space="preserve">№ </w:t>
      </w:r>
      <w:r w:rsidR="00287735" w:rsidRPr="00287735">
        <w:rPr>
          <w:sz w:val="28"/>
          <w:szCs w:val="28"/>
        </w:rPr>
        <w:t>5,9,12,14,21</w:t>
      </w:r>
      <w:r w:rsidRPr="00287735">
        <w:rPr>
          <w:sz w:val="28"/>
          <w:szCs w:val="28"/>
        </w:rPr>
        <w:t xml:space="preserve"> </w:t>
      </w:r>
      <w:r w:rsidR="00BF16BF" w:rsidRPr="00287735">
        <w:rPr>
          <w:sz w:val="28"/>
          <w:szCs w:val="28"/>
        </w:rPr>
        <w:t xml:space="preserve"> </w:t>
      </w:r>
      <w:r w:rsidRPr="00287735">
        <w:rPr>
          <w:sz w:val="28"/>
          <w:szCs w:val="28"/>
        </w:rPr>
        <w:t>по</w:t>
      </w:r>
      <w:r w:rsidRPr="00027501">
        <w:rPr>
          <w:sz w:val="28"/>
          <w:szCs w:val="28"/>
        </w:rPr>
        <w:t xml:space="preserve"> предложению депутатов ЗСК Краснода</w:t>
      </w:r>
      <w:r w:rsidRPr="00027501">
        <w:rPr>
          <w:sz w:val="28"/>
          <w:szCs w:val="28"/>
        </w:rPr>
        <w:t>р</w:t>
      </w:r>
      <w:r w:rsidRPr="00027501">
        <w:rPr>
          <w:sz w:val="28"/>
          <w:szCs w:val="28"/>
        </w:rPr>
        <w:lastRenderedPageBreak/>
        <w:t xml:space="preserve">ского края в сумме </w:t>
      </w:r>
      <w:r w:rsidR="00314DA3" w:rsidRPr="00027501">
        <w:rPr>
          <w:sz w:val="28"/>
          <w:szCs w:val="28"/>
        </w:rPr>
        <w:t>1</w:t>
      </w:r>
      <w:r w:rsidR="004255CD" w:rsidRPr="00027501">
        <w:rPr>
          <w:sz w:val="28"/>
          <w:szCs w:val="28"/>
        </w:rPr>
        <w:t xml:space="preserve"> </w:t>
      </w:r>
      <w:r w:rsidR="00027501" w:rsidRPr="00027501">
        <w:rPr>
          <w:sz w:val="28"/>
          <w:szCs w:val="28"/>
        </w:rPr>
        <w:t>150</w:t>
      </w:r>
      <w:r w:rsidR="00496626" w:rsidRPr="00027501">
        <w:rPr>
          <w:sz w:val="28"/>
          <w:szCs w:val="28"/>
        </w:rPr>
        <w:t xml:space="preserve"> тыс.</w:t>
      </w:r>
      <w:r w:rsidRPr="00027501">
        <w:rPr>
          <w:sz w:val="28"/>
          <w:szCs w:val="28"/>
        </w:rPr>
        <w:t xml:space="preserve"> рублей;</w:t>
      </w:r>
    </w:p>
    <w:p w:rsidR="00B02AAC" w:rsidRPr="00A46DF6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32"/>
        </w:tabs>
        <w:ind w:firstLine="709"/>
        <w:rPr>
          <w:sz w:val="28"/>
          <w:szCs w:val="28"/>
        </w:rPr>
      </w:pPr>
      <w:r w:rsidRPr="00A46DF6">
        <w:rPr>
          <w:sz w:val="28"/>
          <w:szCs w:val="28"/>
        </w:rPr>
        <w:t xml:space="preserve">на </w:t>
      </w:r>
      <w:r w:rsidR="00C058B1" w:rsidRPr="00A46DF6">
        <w:rPr>
          <w:sz w:val="28"/>
          <w:szCs w:val="28"/>
        </w:rPr>
        <w:t>проведение капитального ремонта зданий и сооружений и благ</w:t>
      </w:r>
      <w:r w:rsidR="00C058B1" w:rsidRPr="00A46DF6">
        <w:rPr>
          <w:sz w:val="28"/>
          <w:szCs w:val="28"/>
        </w:rPr>
        <w:t>о</w:t>
      </w:r>
      <w:r w:rsidR="00C058B1" w:rsidRPr="00A46DF6">
        <w:rPr>
          <w:sz w:val="28"/>
          <w:szCs w:val="28"/>
        </w:rPr>
        <w:t>устройство территорий, прилегающих к зданиям и сооружениям муниципал</w:t>
      </w:r>
      <w:r w:rsidR="00C058B1" w:rsidRPr="00A46DF6">
        <w:rPr>
          <w:sz w:val="28"/>
          <w:szCs w:val="28"/>
        </w:rPr>
        <w:t>ь</w:t>
      </w:r>
      <w:r w:rsidR="00C058B1" w:rsidRPr="00A46DF6">
        <w:rPr>
          <w:sz w:val="28"/>
          <w:szCs w:val="28"/>
        </w:rPr>
        <w:t xml:space="preserve">ных  образовательных  организаций </w:t>
      </w:r>
      <w:r w:rsidR="00F63370">
        <w:rPr>
          <w:sz w:val="28"/>
          <w:szCs w:val="28"/>
        </w:rPr>
        <w:t>в рамках реализации государственной пр</w:t>
      </w:r>
      <w:r w:rsidR="00F63370">
        <w:rPr>
          <w:sz w:val="28"/>
          <w:szCs w:val="28"/>
        </w:rPr>
        <w:t>о</w:t>
      </w:r>
      <w:r w:rsidR="00F63370">
        <w:rPr>
          <w:sz w:val="28"/>
          <w:szCs w:val="28"/>
        </w:rPr>
        <w:t xml:space="preserve">граммы «Развитие образования в Краснодарском крае» на условиях </w:t>
      </w:r>
      <w:proofErr w:type="spellStart"/>
      <w:r w:rsidR="00F63370" w:rsidRPr="00287735">
        <w:rPr>
          <w:sz w:val="28"/>
          <w:szCs w:val="28"/>
        </w:rPr>
        <w:t>софинанс</w:t>
      </w:r>
      <w:r w:rsidR="00F63370" w:rsidRPr="00287735">
        <w:rPr>
          <w:sz w:val="28"/>
          <w:szCs w:val="28"/>
        </w:rPr>
        <w:t>и</w:t>
      </w:r>
      <w:r w:rsidR="00F63370" w:rsidRPr="00287735">
        <w:rPr>
          <w:sz w:val="28"/>
          <w:szCs w:val="28"/>
        </w:rPr>
        <w:t>рования</w:t>
      </w:r>
      <w:proofErr w:type="spellEnd"/>
      <w:r w:rsidR="00F63370" w:rsidRPr="00287735">
        <w:rPr>
          <w:sz w:val="28"/>
          <w:szCs w:val="28"/>
        </w:rPr>
        <w:t xml:space="preserve"> </w:t>
      </w:r>
      <w:r w:rsidR="00C058B1" w:rsidRPr="00287735">
        <w:rPr>
          <w:sz w:val="28"/>
          <w:szCs w:val="28"/>
        </w:rPr>
        <w:t>(СОШ №</w:t>
      </w:r>
      <w:r w:rsidR="00287735" w:rsidRPr="00287735">
        <w:rPr>
          <w:sz w:val="28"/>
          <w:szCs w:val="28"/>
        </w:rPr>
        <w:t xml:space="preserve"> 1,10</w:t>
      </w:r>
      <w:r w:rsidR="00287735">
        <w:rPr>
          <w:sz w:val="28"/>
          <w:szCs w:val="28"/>
        </w:rPr>
        <w:t>,11,14,18</w:t>
      </w:r>
      <w:r w:rsidR="00C058B1" w:rsidRPr="00A46DF6">
        <w:rPr>
          <w:sz w:val="28"/>
          <w:szCs w:val="28"/>
        </w:rPr>
        <w:t xml:space="preserve">) </w:t>
      </w:r>
      <w:r w:rsidRPr="00A46DF6">
        <w:rPr>
          <w:sz w:val="28"/>
          <w:szCs w:val="28"/>
        </w:rPr>
        <w:t xml:space="preserve">в сумме </w:t>
      </w:r>
      <w:r w:rsidR="00A46DF6">
        <w:rPr>
          <w:sz w:val="28"/>
          <w:szCs w:val="28"/>
        </w:rPr>
        <w:t>23 713,8</w:t>
      </w:r>
      <w:r w:rsidRPr="00A46DF6">
        <w:rPr>
          <w:sz w:val="28"/>
          <w:szCs w:val="28"/>
        </w:rPr>
        <w:t xml:space="preserve"> тыс. рублей;</w:t>
      </w:r>
    </w:p>
    <w:p w:rsidR="00B02AAC" w:rsidRPr="004C0B1F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71"/>
        </w:tabs>
        <w:ind w:firstLine="709"/>
        <w:rPr>
          <w:sz w:val="28"/>
          <w:szCs w:val="28"/>
        </w:rPr>
      </w:pPr>
      <w:proofErr w:type="gramStart"/>
      <w:r w:rsidRPr="004C0B1F">
        <w:rPr>
          <w:sz w:val="28"/>
          <w:szCs w:val="28"/>
        </w:rPr>
        <w:t>на осуществление отдельных государственных полномочий по обесп</w:t>
      </w:r>
      <w:r w:rsidRPr="004C0B1F">
        <w:rPr>
          <w:sz w:val="28"/>
          <w:szCs w:val="28"/>
        </w:rPr>
        <w:t>е</w:t>
      </w:r>
      <w:r w:rsidRPr="004C0B1F">
        <w:rPr>
          <w:sz w:val="28"/>
          <w:szCs w:val="28"/>
        </w:rPr>
        <w:t>че</w:t>
      </w:r>
      <w:r w:rsidRPr="004C0B1F">
        <w:rPr>
          <w:sz w:val="28"/>
          <w:szCs w:val="28"/>
        </w:rPr>
        <w:softHyphen/>
        <w:t>нию льготным питанием учащихся из многодетных семей в муниципальных общеобразовательных организациях в сумме</w:t>
      </w:r>
      <w:proofErr w:type="gramEnd"/>
      <w:r w:rsidRPr="004C0B1F">
        <w:rPr>
          <w:sz w:val="28"/>
          <w:szCs w:val="28"/>
        </w:rPr>
        <w:t xml:space="preserve"> </w:t>
      </w:r>
      <w:r w:rsidR="004C0B1F">
        <w:rPr>
          <w:sz w:val="28"/>
          <w:szCs w:val="28"/>
        </w:rPr>
        <w:t>1 396,4</w:t>
      </w:r>
      <w:r w:rsidRPr="004C0B1F">
        <w:rPr>
          <w:sz w:val="28"/>
          <w:szCs w:val="28"/>
        </w:rPr>
        <w:t xml:space="preserve"> тыс. рублей;</w:t>
      </w:r>
    </w:p>
    <w:p w:rsidR="00B02AAC" w:rsidRPr="005C7AA4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92"/>
        </w:tabs>
        <w:ind w:firstLine="709"/>
        <w:rPr>
          <w:sz w:val="28"/>
          <w:szCs w:val="28"/>
        </w:rPr>
      </w:pPr>
      <w:r w:rsidRPr="005C7AA4">
        <w:rPr>
          <w:sz w:val="28"/>
          <w:szCs w:val="28"/>
        </w:rPr>
        <w:t>на реализацию мероприятий муниципальной программы «Развитие о</w:t>
      </w:r>
      <w:r w:rsidRPr="005C7AA4">
        <w:rPr>
          <w:sz w:val="28"/>
          <w:szCs w:val="28"/>
        </w:rPr>
        <w:t>б</w:t>
      </w:r>
      <w:r w:rsidRPr="005C7AA4">
        <w:rPr>
          <w:sz w:val="28"/>
          <w:szCs w:val="28"/>
        </w:rPr>
        <w:t>ра</w:t>
      </w:r>
      <w:r w:rsidRPr="005C7AA4">
        <w:rPr>
          <w:sz w:val="28"/>
          <w:szCs w:val="28"/>
        </w:rPr>
        <w:softHyphen/>
        <w:t xml:space="preserve">зования» в сумме </w:t>
      </w:r>
      <w:r w:rsidR="005C7AA4" w:rsidRPr="005C7AA4">
        <w:rPr>
          <w:sz w:val="28"/>
          <w:szCs w:val="28"/>
        </w:rPr>
        <w:t xml:space="preserve">50 </w:t>
      </w:r>
      <w:proofErr w:type="spellStart"/>
      <w:r w:rsidRPr="005C7AA4">
        <w:rPr>
          <w:sz w:val="28"/>
          <w:szCs w:val="28"/>
        </w:rPr>
        <w:t>тыс</w:t>
      </w:r>
      <w:proofErr w:type="gramStart"/>
      <w:r w:rsidRPr="005C7AA4">
        <w:rPr>
          <w:sz w:val="28"/>
          <w:szCs w:val="28"/>
        </w:rPr>
        <w:t>.р</w:t>
      </w:r>
      <w:proofErr w:type="gramEnd"/>
      <w:r w:rsidRPr="005C7AA4">
        <w:rPr>
          <w:sz w:val="28"/>
          <w:szCs w:val="28"/>
        </w:rPr>
        <w:t>ублей</w:t>
      </w:r>
      <w:proofErr w:type="spellEnd"/>
      <w:r w:rsidRPr="005C7AA4">
        <w:rPr>
          <w:sz w:val="28"/>
          <w:szCs w:val="28"/>
        </w:rPr>
        <w:t>;</w:t>
      </w:r>
    </w:p>
    <w:p w:rsidR="00B02AAC" w:rsidRPr="007A056A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96"/>
        </w:tabs>
        <w:ind w:firstLine="709"/>
        <w:rPr>
          <w:sz w:val="28"/>
          <w:szCs w:val="28"/>
        </w:rPr>
      </w:pPr>
      <w:r w:rsidRPr="007A056A">
        <w:rPr>
          <w:sz w:val="28"/>
          <w:szCs w:val="28"/>
        </w:rPr>
        <w:t>на меры социальной поддержки в виде компенсации расходов на оплату жилых помещений, отопления и освещения педагогическим работникам муни</w:t>
      </w:r>
      <w:r w:rsidRPr="007A056A">
        <w:rPr>
          <w:sz w:val="28"/>
          <w:szCs w:val="28"/>
        </w:rPr>
        <w:softHyphen/>
        <w:t>ципальных организаций, проживающим и работающим в сельской местности, рабочих поселках Краснодарского края в сумме 3</w:t>
      </w:r>
      <w:r w:rsidR="007A056A">
        <w:rPr>
          <w:sz w:val="28"/>
          <w:szCs w:val="28"/>
        </w:rPr>
        <w:t> 421,9</w:t>
      </w:r>
      <w:r w:rsidR="006C5B40" w:rsidRPr="007A056A">
        <w:rPr>
          <w:sz w:val="28"/>
          <w:szCs w:val="28"/>
        </w:rPr>
        <w:t xml:space="preserve"> </w:t>
      </w:r>
      <w:r w:rsidRPr="007A056A">
        <w:rPr>
          <w:sz w:val="28"/>
          <w:szCs w:val="28"/>
        </w:rPr>
        <w:t>тыс.</w:t>
      </w:r>
      <w:r w:rsidR="00AD63E7" w:rsidRPr="007A056A">
        <w:rPr>
          <w:sz w:val="28"/>
          <w:szCs w:val="28"/>
        </w:rPr>
        <w:t xml:space="preserve"> </w:t>
      </w:r>
      <w:r w:rsidRPr="007A056A">
        <w:rPr>
          <w:sz w:val="28"/>
          <w:szCs w:val="28"/>
        </w:rPr>
        <w:t>рублей.</w:t>
      </w:r>
    </w:p>
    <w:p w:rsidR="00B02AAC" w:rsidRPr="00B87D81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B87D81">
        <w:rPr>
          <w:sz w:val="28"/>
          <w:szCs w:val="28"/>
        </w:rPr>
        <w:t>По подпрограмме «Развитие системы дополнительного образования д</w:t>
      </w:r>
      <w:r w:rsidRPr="00B87D81">
        <w:rPr>
          <w:sz w:val="28"/>
          <w:szCs w:val="28"/>
        </w:rPr>
        <w:t>е</w:t>
      </w:r>
      <w:r w:rsidRPr="00B87D81">
        <w:rPr>
          <w:sz w:val="28"/>
          <w:szCs w:val="28"/>
        </w:rPr>
        <w:t>тей» средства в 20</w:t>
      </w:r>
      <w:r w:rsidR="00B87D81" w:rsidRPr="00B87D81">
        <w:rPr>
          <w:sz w:val="28"/>
          <w:szCs w:val="28"/>
        </w:rPr>
        <w:t>20</w:t>
      </w:r>
      <w:r w:rsidRPr="00B87D81">
        <w:rPr>
          <w:sz w:val="28"/>
          <w:szCs w:val="28"/>
        </w:rPr>
        <w:t xml:space="preserve"> году исполнены в сумме 9</w:t>
      </w:r>
      <w:r w:rsidR="00B87D81" w:rsidRPr="00B87D81">
        <w:rPr>
          <w:sz w:val="28"/>
          <w:szCs w:val="28"/>
        </w:rPr>
        <w:t>5 177,3</w:t>
      </w:r>
      <w:r w:rsidRPr="00B87D81">
        <w:rPr>
          <w:sz w:val="28"/>
          <w:szCs w:val="28"/>
        </w:rPr>
        <w:t xml:space="preserve"> тыс. рублей, из них за счет средств районного бюджета - 9</w:t>
      </w:r>
      <w:r w:rsidR="00B87D81">
        <w:rPr>
          <w:sz w:val="28"/>
          <w:szCs w:val="28"/>
        </w:rPr>
        <w:t>4 502,2</w:t>
      </w:r>
      <w:r w:rsidRPr="00B87D81">
        <w:rPr>
          <w:sz w:val="28"/>
          <w:szCs w:val="28"/>
        </w:rPr>
        <w:t xml:space="preserve"> тыс. рублей и сре</w:t>
      </w:r>
      <w:proofErr w:type="gramStart"/>
      <w:r w:rsidRPr="00B87D81">
        <w:rPr>
          <w:sz w:val="28"/>
          <w:szCs w:val="28"/>
        </w:rPr>
        <w:t>дств кр</w:t>
      </w:r>
      <w:proofErr w:type="gramEnd"/>
      <w:r w:rsidRPr="00B87D81">
        <w:rPr>
          <w:sz w:val="28"/>
          <w:szCs w:val="28"/>
        </w:rPr>
        <w:t xml:space="preserve">аевого бюджета </w:t>
      </w:r>
      <w:r w:rsidR="0023332F" w:rsidRPr="00B87D81">
        <w:rPr>
          <w:sz w:val="28"/>
          <w:szCs w:val="28"/>
        </w:rPr>
        <w:t>–</w:t>
      </w:r>
      <w:r w:rsidRPr="00B87D81">
        <w:rPr>
          <w:sz w:val="28"/>
          <w:szCs w:val="28"/>
        </w:rPr>
        <w:t xml:space="preserve"> </w:t>
      </w:r>
      <w:r w:rsidR="00B87D81">
        <w:rPr>
          <w:sz w:val="28"/>
          <w:szCs w:val="28"/>
        </w:rPr>
        <w:t>675,1</w:t>
      </w:r>
      <w:r w:rsidRPr="00B87D81">
        <w:rPr>
          <w:sz w:val="28"/>
          <w:szCs w:val="28"/>
        </w:rPr>
        <w:t xml:space="preserve"> тыс. рублей. Расходы направлены на предоставление субс</w:t>
      </w:r>
      <w:r w:rsidRPr="00B87D81">
        <w:rPr>
          <w:sz w:val="28"/>
          <w:szCs w:val="28"/>
        </w:rPr>
        <w:t>и</w:t>
      </w:r>
      <w:r w:rsidRPr="00B87D81">
        <w:rPr>
          <w:sz w:val="28"/>
          <w:szCs w:val="28"/>
        </w:rPr>
        <w:t>дии:</w:t>
      </w:r>
    </w:p>
    <w:p w:rsidR="00B02AAC" w:rsidRPr="00440D59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52"/>
        </w:tabs>
        <w:ind w:firstLine="709"/>
        <w:rPr>
          <w:sz w:val="28"/>
          <w:szCs w:val="28"/>
        </w:rPr>
      </w:pPr>
      <w:r w:rsidRPr="0029755D">
        <w:rPr>
          <w:sz w:val="28"/>
          <w:szCs w:val="28"/>
        </w:rPr>
        <w:t xml:space="preserve">на выполнение муниципальных заданий образовательным </w:t>
      </w:r>
      <w:proofErr w:type="gramStart"/>
      <w:r w:rsidRPr="0029755D">
        <w:rPr>
          <w:sz w:val="28"/>
          <w:szCs w:val="28"/>
        </w:rPr>
        <w:t>организац</w:t>
      </w:r>
      <w:r w:rsidRPr="0029755D">
        <w:rPr>
          <w:sz w:val="28"/>
          <w:szCs w:val="28"/>
        </w:rPr>
        <w:t>и</w:t>
      </w:r>
      <w:r w:rsidRPr="0029755D">
        <w:rPr>
          <w:sz w:val="28"/>
          <w:szCs w:val="28"/>
        </w:rPr>
        <w:t>ям</w:t>
      </w:r>
      <w:proofErr w:type="gramEnd"/>
      <w:r w:rsidRPr="0029755D">
        <w:rPr>
          <w:sz w:val="28"/>
          <w:szCs w:val="28"/>
        </w:rPr>
        <w:t xml:space="preserve"> оказывающим муниципальные услуги по предоставлению образовательных программ дополнительного образования за счет средств районного бюджета - 9</w:t>
      </w:r>
      <w:r w:rsidR="0029755D" w:rsidRPr="0029755D">
        <w:rPr>
          <w:sz w:val="28"/>
          <w:szCs w:val="28"/>
        </w:rPr>
        <w:t>4 </w:t>
      </w:r>
      <w:r w:rsidR="0023332F" w:rsidRPr="0029755D">
        <w:rPr>
          <w:sz w:val="28"/>
          <w:szCs w:val="28"/>
        </w:rPr>
        <w:t>2</w:t>
      </w:r>
      <w:r w:rsidR="0029755D" w:rsidRPr="0029755D">
        <w:rPr>
          <w:sz w:val="28"/>
          <w:szCs w:val="28"/>
        </w:rPr>
        <w:t>02,2</w:t>
      </w:r>
      <w:r w:rsidRPr="0029755D">
        <w:rPr>
          <w:sz w:val="28"/>
          <w:szCs w:val="28"/>
        </w:rPr>
        <w:t xml:space="preserve"> тыс. рублей (3 учреждения по внешкольной работе с детьми и 1 </w:t>
      </w:r>
      <w:r w:rsidRPr="00440D59">
        <w:rPr>
          <w:sz w:val="28"/>
          <w:szCs w:val="28"/>
        </w:rPr>
        <w:t>спор</w:t>
      </w:r>
      <w:r w:rsidRPr="00440D59">
        <w:rPr>
          <w:sz w:val="28"/>
          <w:szCs w:val="28"/>
        </w:rPr>
        <w:softHyphen/>
        <w:t>тивная школа ДЮСШ);</w:t>
      </w:r>
    </w:p>
    <w:p w:rsidR="0029755D" w:rsidRPr="0029755D" w:rsidRDefault="0029755D" w:rsidP="00B81065">
      <w:pPr>
        <w:pStyle w:val="1"/>
        <w:numPr>
          <w:ilvl w:val="0"/>
          <w:numId w:val="5"/>
        </w:numPr>
        <w:shd w:val="clear" w:color="auto" w:fill="auto"/>
        <w:tabs>
          <w:tab w:val="left" w:pos="752"/>
        </w:tabs>
        <w:ind w:firstLine="709"/>
        <w:rPr>
          <w:sz w:val="28"/>
          <w:szCs w:val="28"/>
        </w:rPr>
      </w:pPr>
      <w:r w:rsidRPr="00440D59">
        <w:rPr>
          <w:sz w:val="28"/>
          <w:szCs w:val="28"/>
        </w:rPr>
        <w:t>на выполнение проектно-сметной документации по капитальному р</w:t>
      </w:r>
      <w:r w:rsidRPr="00440D59">
        <w:rPr>
          <w:sz w:val="28"/>
          <w:szCs w:val="28"/>
        </w:rPr>
        <w:t>е</w:t>
      </w:r>
      <w:r w:rsidRPr="00440D59">
        <w:rPr>
          <w:sz w:val="28"/>
          <w:szCs w:val="28"/>
        </w:rPr>
        <w:t>монту гребной базы ДЮСШ</w:t>
      </w:r>
      <w:r>
        <w:rPr>
          <w:sz w:val="28"/>
          <w:szCs w:val="28"/>
        </w:rPr>
        <w:t xml:space="preserve"> в сумме 270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B02AAC" w:rsidRPr="0029755D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53"/>
        </w:tabs>
        <w:ind w:firstLine="709"/>
        <w:rPr>
          <w:sz w:val="28"/>
          <w:szCs w:val="28"/>
        </w:rPr>
      </w:pPr>
      <w:r w:rsidRPr="0029755D">
        <w:rPr>
          <w:sz w:val="28"/>
          <w:szCs w:val="28"/>
        </w:rPr>
        <w:t>на организацию и проведение физкультурных и спортивных мероприя</w:t>
      </w:r>
      <w:r w:rsidRPr="0029755D">
        <w:rPr>
          <w:sz w:val="28"/>
          <w:szCs w:val="28"/>
        </w:rPr>
        <w:softHyphen/>
        <w:t>тий по развитию детско-юношеских школ и клубов в сумме 30 тыс. рублей;</w:t>
      </w:r>
    </w:p>
    <w:p w:rsidR="00B02AAC" w:rsidRPr="0029755D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770"/>
        </w:tabs>
        <w:ind w:firstLine="709"/>
        <w:rPr>
          <w:sz w:val="28"/>
          <w:szCs w:val="28"/>
        </w:rPr>
      </w:pPr>
      <w:r w:rsidRPr="0029755D">
        <w:rPr>
          <w:sz w:val="28"/>
          <w:szCs w:val="28"/>
        </w:rPr>
        <w:t>на осуществление отдельных государственных полномочий по предос</w:t>
      </w:r>
      <w:r w:rsidRPr="0029755D">
        <w:rPr>
          <w:sz w:val="28"/>
          <w:szCs w:val="28"/>
        </w:rPr>
        <w:softHyphen/>
        <w:t>тавлению социальной поддержки отдельным категориям работников муници</w:t>
      </w:r>
      <w:r w:rsidRPr="0029755D">
        <w:rPr>
          <w:sz w:val="28"/>
          <w:szCs w:val="28"/>
        </w:rPr>
        <w:softHyphen/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допол</w:t>
      </w:r>
      <w:r w:rsidRPr="0029755D">
        <w:rPr>
          <w:sz w:val="28"/>
          <w:szCs w:val="28"/>
        </w:rPr>
        <w:softHyphen/>
        <w:t xml:space="preserve">нительного образования детей Краснодарского края отраслей "Образование" и "Физическая культура и спорт" в сумме </w:t>
      </w:r>
      <w:r w:rsidR="0029755D" w:rsidRPr="0029755D">
        <w:rPr>
          <w:sz w:val="28"/>
          <w:szCs w:val="28"/>
        </w:rPr>
        <w:t>67,7</w:t>
      </w:r>
      <w:r w:rsidRPr="0029755D">
        <w:rPr>
          <w:sz w:val="28"/>
          <w:szCs w:val="28"/>
        </w:rPr>
        <w:t xml:space="preserve"> тыс. рублей;</w:t>
      </w:r>
    </w:p>
    <w:p w:rsidR="00B02AAC" w:rsidRPr="0029755D" w:rsidRDefault="003C22D2" w:rsidP="00B81065">
      <w:pPr>
        <w:pStyle w:val="1"/>
        <w:numPr>
          <w:ilvl w:val="0"/>
          <w:numId w:val="5"/>
        </w:numPr>
        <w:shd w:val="clear" w:color="auto" w:fill="auto"/>
        <w:tabs>
          <w:tab w:val="left" w:pos="853"/>
        </w:tabs>
        <w:ind w:firstLine="709"/>
        <w:rPr>
          <w:sz w:val="28"/>
          <w:szCs w:val="28"/>
        </w:rPr>
      </w:pPr>
      <w:r w:rsidRPr="0029755D">
        <w:rPr>
          <w:sz w:val="28"/>
          <w:szCs w:val="28"/>
        </w:rPr>
        <w:t>на меры социальной поддержки в виде компенсации расходов на оплату жилых помещений, отопления и освещения педагогическим работникам муни</w:t>
      </w:r>
      <w:r w:rsidRPr="0029755D">
        <w:rPr>
          <w:sz w:val="28"/>
          <w:szCs w:val="28"/>
        </w:rPr>
        <w:softHyphen/>
        <w:t xml:space="preserve">ципальных организаций, проживающим и работающим в сельской местности, рабочих поселках Краснодарского края в сумме </w:t>
      </w:r>
      <w:r w:rsidR="0029755D" w:rsidRPr="0029755D">
        <w:rPr>
          <w:sz w:val="28"/>
          <w:szCs w:val="28"/>
        </w:rPr>
        <w:t>607,4</w:t>
      </w:r>
      <w:r w:rsidRPr="0029755D">
        <w:rPr>
          <w:sz w:val="28"/>
          <w:szCs w:val="28"/>
        </w:rPr>
        <w:t xml:space="preserve"> тыс. рублей.</w:t>
      </w:r>
    </w:p>
    <w:p w:rsidR="00B02AAC" w:rsidRPr="00D7508F" w:rsidRDefault="003C22D2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D7508F">
        <w:rPr>
          <w:sz w:val="28"/>
          <w:szCs w:val="28"/>
        </w:rPr>
        <w:t>Расходы по подпрограмме «Обеспечение деятельности прочих учрежде</w:t>
      </w:r>
      <w:r w:rsidRPr="00D7508F">
        <w:rPr>
          <w:sz w:val="28"/>
          <w:szCs w:val="28"/>
        </w:rPr>
        <w:softHyphen/>
        <w:t>ний, относящихся к системе образования» исполнены в сумме 6</w:t>
      </w:r>
      <w:r w:rsidR="0023332F" w:rsidRPr="00D7508F">
        <w:rPr>
          <w:sz w:val="28"/>
          <w:szCs w:val="28"/>
        </w:rPr>
        <w:t>4</w:t>
      </w:r>
      <w:r w:rsidR="00D7508F" w:rsidRPr="00D7508F">
        <w:rPr>
          <w:sz w:val="28"/>
          <w:szCs w:val="28"/>
        </w:rPr>
        <w:t> 868,6</w:t>
      </w:r>
      <w:r w:rsidRPr="00D7508F">
        <w:rPr>
          <w:sz w:val="28"/>
          <w:szCs w:val="28"/>
        </w:rPr>
        <w:t xml:space="preserve"> тыс. рублей, в том числе:</w:t>
      </w:r>
    </w:p>
    <w:p w:rsidR="00B02AAC" w:rsidRPr="00D7508F" w:rsidRDefault="00D7508F" w:rsidP="00B81065">
      <w:pPr>
        <w:pStyle w:val="1"/>
        <w:shd w:val="clear" w:color="auto" w:fill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3C22D2" w:rsidRPr="00D7508F">
        <w:rPr>
          <w:sz w:val="28"/>
          <w:szCs w:val="28"/>
        </w:rPr>
        <w:t xml:space="preserve">на обеспечение деятельности управления образования </w:t>
      </w:r>
      <w:r w:rsidR="0023332F" w:rsidRPr="00D7508F">
        <w:rPr>
          <w:sz w:val="28"/>
          <w:szCs w:val="28"/>
        </w:rPr>
        <w:t>–</w:t>
      </w:r>
      <w:r w:rsidR="003C22D2" w:rsidRPr="00D7508F">
        <w:rPr>
          <w:sz w:val="28"/>
          <w:szCs w:val="28"/>
        </w:rPr>
        <w:t xml:space="preserve"> 8</w:t>
      </w:r>
      <w:r w:rsidRPr="00D7508F">
        <w:rPr>
          <w:sz w:val="28"/>
          <w:szCs w:val="28"/>
        </w:rPr>
        <w:t> 834,7</w:t>
      </w:r>
      <w:r w:rsidR="003C22D2" w:rsidRPr="00D7508F">
        <w:rPr>
          <w:sz w:val="28"/>
          <w:szCs w:val="28"/>
        </w:rPr>
        <w:t xml:space="preserve"> тыс. руб</w:t>
      </w:r>
      <w:r w:rsidR="003C22D2" w:rsidRPr="00D7508F">
        <w:rPr>
          <w:sz w:val="28"/>
          <w:szCs w:val="28"/>
        </w:rPr>
        <w:softHyphen/>
        <w:t>лей;</w:t>
      </w:r>
    </w:p>
    <w:p w:rsidR="00B02AAC" w:rsidRPr="009E202C" w:rsidRDefault="00D7508F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9E202C">
        <w:rPr>
          <w:sz w:val="28"/>
          <w:szCs w:val="28"/>
        </w:rPr>
        <w:t>-</w:t>
      </w:r>
      <w:r w:rsidR="003C22D2" w:rsidRPr="009E202C">
        <w:rPr>
          <w:sz w:val="28"/>
          <w:szCs w:val="28"/>
        </w:rPr>
        <w:t xml:space="preserve">на выполнение муниципального задания </w:t>
      </w:r>
      <w:r w:rsidR="009E202C" w:rsidRPr="009E202C">
        <w:rPr>
          <w:sz w:val="28"/>
          <w:szCs w:val="28"/>
        </w:rPr>
        <w:t>двумя</w:t>
      </w:r>
      <w:r w:rsidR="003C22D2" w:rsidRPr="009E202C">
        <w:rPr>
          <w:sz w:val="28"/>
          <w:szCs w:val="28"/>
        </w:rPr>
        <w:t xml:space="preserve"> подведомственными учре</w:t>
      </w:r>
      <w:r w:rsidR="003C22D2" w:rsidRPr="009E202C">
        <w:rPr>
          <w:sz w:val="28"/>
          <w:szCs w:val="28"/>
        </w:rPr>
        <w:softHyphen/>
        <w:t xml:space="preserve">ждениями </w:t>
      </w:r>
      <w:r w:rsidR="0023332F" w:rsidRPr="009E202C">
        <w:rPr>
          <w:sz w:val="28"/>
          <w:szCs w:val="28"/>
        </w:rPr>
        <w:t>–</w:t>
      </w:r>
      <w:r w:rsidR="003C22D2" w:rsidRPr="009E202C">
        <w:rPr>
          <w:sz w:val="28"/>
          <w:szCs w:val="28"/>
        </w:rPr>
        <w:t xml:space="preserve"> 1</w:t>
      </w:r>
      <w:r w:rsidR="009E202C" w:rsidRPr="009E202C">
        <w:rPr>
          <w:sz w:val="28"/>
          <w:szCs w:val="28"/>
        </w:rPr>
        <w:t>1 820,1</w:t>
      </w:r>
      <w:r w:rsidR="003C22D2" w:rsidRPr="009E202C">
        <w:rPr>
          <w:sz w:val="28"/>
          <w:szCs w:val="28"/>
        </w:rPr>
        <w:t xml:space="preserve"> тыс. рублей (оздоровительный лагерь «Золотой к</w:t>
      </w:r>
      <w:r w:rsidR="003C22D2" w:rsidRPr="009E202C">
        <w:rPr>
          <w:sz w:val="28"/>
          <w:szCs w:val="28"/>
        </w:rPr>
        <w:t>о</w:t>
      </w:r>
      <w:r w:rsidR="003C22D2" w:rsidRPr="009E202C">
        <w:rPr>
          <w:sz w:val="28"/>
          <w:szCs w:val="28"/>
        </w:rPr>
        <w:t>лос»</w:t>
      </w:r>
      <w:r w:rsidR="009E202C" w:rsidRPr="009E202C">
        <w:rPr>
          <w:sz w:val="28"/>
          <w:szCs w:val="28"/>
        </w:rPr>
        <w:t xml:space="preserve"> </w:t>
      </w:r>
      <w:r w:rsidR="003C22D2" w:rsidRPr="009E202C">
        <w:rPr>
          <w:sz w:val="28"/>
          <w:szCs w:val="28"/>
        </w:rPr>
        <w:t>и методический центр развития образования);</w:t>
      </w:r>
    </w:p>
    <w:p w:rsidR="00B02AAC" w:rsidRPr="009E202C" w:rsidRDefault="00D7508F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9E202C">
        <w:rPr>
          <w:sz w:val="28"/>
          <w:szCs w:val="28"/>
        </w:rPr>
        <w:t>-</w:t>
      </w:r>
      <w:r w:rsidR="003C22D2" w:rsidRPr="009E202C">
        <w:rPr>
          <w:sz w:val="28"/>
          <w:szCs w:val="28"/>
        </w:rPr>
        <w:t>на обеспечение деятельности казенного учреждения «Межотраслевая цен</w:t>
      </w:r>
      <w:r w:rsidR="003C22D2" w:rsidRPr="009E202C">
        <w:rPr>
          <w:sz w:val="28"/>
          <w:szCs w:val="28"/>
        </w:rPr>
        <w:softHyphen/>
        <w:t xml:space="preserve">трализованная бухгалтерия» - </w:t>
      </w:r>
      <w:r w:rsidR="0023332F" w:rsidRPr="009E202C">
        <w:rPr>
          <w:sz w:val="28"/>
          <w:szCs w:val="28"/>
        </w:rPr>
        <w:t>4</w:t>
      </w:r>
      <w:r w:rsidR="009E202C" w:rsidRPr="009E202C">
        <w:rPr>
          <w:sz w:val="28"/>
          <w:szCs w:val="28"/>
        </w:rPr>
        <w:t>4 060</w:t>
      </w:r>
      <w:r w:rsidR="003C22D2" w:rsidRPr="009E202C">
        <w:rPr>
          <w:sz w:val="28"/>
          <w:szCs w:val="28"/>
        </w:rPr>
        <w:t xml:space="preserve"> тыс. рублей (из них на организацию цен</w:t>
      </w:r>
      <w:r w:rsidR="003C22D2" w:rsidRPr="009E202C">
        <w:rPr>
          <w:sz w:val="28"/>
          <w:szCs w:val="28"/>
        </w:rPr>
        <w:softHyphen/>
        <w:t>трализованного учета школ бухгалтерией за счет сре</w:t>
      </w:r>
      <w:proofErr w:type="gramStart"/>
      <w:r w:rsidR="003C22D2" w:rsidRPr="009E202C">
        <w:rPr>
          <w:sz w:val="28"/>
          <w:szCs w:val="28"/>
        </w:rPr>
        <w:t>дств кр</w:t>
      </w:r>
      <w:proofErr w:type="gramEnd"/>
      <w:r w:rsidR="003C22D2" w:rsidRPr="009E202C">
        <w:rPr>
          <w:sz w:val="28"/>
          <w:szCs w:val="28"/>
        </w:rPr>
        <w:t>аевого бюджета на</w:t>
      </w:r>
      <w:r w:rsidR="003C22D2" w:rsidRPr="009E202C">
        <w:rPr>
          <w:sz w:val="28"/>
          <w:szCs w:val="28"/>
        </w:rPr>
        <w:softHyphen/>
        <w:t xml:space="preserve">правлено </w:t>
      </w:r>
      <w:r w:rsidR="0023332F" w:rsidRPr="009E202C">
        <w:rPr>
          <w:sz w:val="28"/>
          <w:szCs w:val="28"/>
        </w:rPr>
        <w:t>6</w:t>
      </w:r>
      <w:r w:rsidR="009E202C" w:rsidRPr="009E202C">
        <w:rPr>
          <w:sz w:val="28"/>
          <w:szCs w:val="28"/>
        </w:rPr>
        <w:t>,5</w:t>
      </w:r>
      <w:r w:rsidR="003C22D2" w:rsidRPr="009E202C">
        <w:rPr>
          <w:sz w:val="28"/>
          <w:szCs w:val="28"/>
        </w:rPr>
        <w:t xml:space="preserve"> млн.</w:t>
      </w:r>
      <w:r w:rsidR="00AD63E7" w:rsidRPr="009E202C">
        <w:rPr>
          <w:sz w:val="28"/>
          <w:szCs w:val="28"/>
        </w:rPr>
        <w:t xml:space="preserve"> </w:t>
      </w:r>
      <w:r w:rsidR="003C22D2" w:rsidRPr="009E202C">
        <w:rPr>
          <w:sz w:val="28"/>
          <w:szCs w:val="28"/>
        </w:rPr>
        <w:t>рублей);</w:t>
      </w:r>
    </w:p>
    <w:p w:rsidR="00B02AAC" w:rsidRPr="009E202C" w:rsidRDefault="00D7508F" w:rsidP="00B81065">
      <w:pPr>
        <w:pStyle w:val="1"/>
        <w:shd w:val="clear" w:color="auto" w:fill="auto"/>
        <w:ind w:firstLine="709"/>
        <w:rPr>
          <w:sz w:val="28"/>
          <w:szCs w:val="28"/>
        </w:rPr>
      </w:pPr>
      <w:r w:rsidRPr="009E202C">
        <w:rPr>
          <w:sz w:val="28"/>
          <w:szCs w:val="28"/>
        </w:rPr>
        <w:t>-</w:t>
      </w:r>
      <w:r w:rsidR="003C22D2" w:rsidRPr="009E202C">
        <w:rPr>
          <w:sz w:val="28"/>
          <w:szCs w:val="28"/>
        </w:rPr>
        <w:t xml:space="preserve">на выплату стипендии администрации </w:t>
      </w:r>
      <w:proofErr w:type="spellStart"/>
      <w:r w:rsidR="003C22D2" w:rsidRPr="009E202C">
        <w:rPr>
          <w:sz w:val="28"/>
          <w:szCs w:val="28"/>
        </w:rPr>
        <w:t>Тимашевского</w:t>
      </w:r>
      <w:proofErr w:type="spellEnd"/>
      <w:r w:rsidR="003C22D2" w:rsidRPr="009E202C">
        <w:rPr>
          <w:sz w:val="28"/>
          <w:szCs w:val="28"/>
        </w:rPr>
        <w:t xml:space="preserve"> района, гражданам, заключившим договор на целевое обучение в высших учебных организация</w:t>
      </w:r>
      <w:r w:rsidR="0036234E" w:rsidRPr="009E202C">
        <w:rPr>
          <w:sz w:val="28"/>
          <w:szCs w:val="28"/>
        </w:rPr>
        <w:t>х</w:t>
      </w:r>
      <w:r w:rsidR="003C22D2" w:rsidRPr="009E202C">
        <w:rPr>
          <w:sz w:val="28"/>
          <w:szCs w:val="28"/>
        </w:rPr>
        <w:t xml:space="preserve"> Краснодарского края </w:t>
      </w:r>
      <w:r w:rsidR="0023332F" w:rsidRPr="009E202C">
        <w:rPr>
          <w:sz w:val="28"/>
          <w:szCs w:val="28"/>
        </w:rPr>
        <w:t>–</w:t>
      </w:r>
      <w:r w:rsidR="003C22D2" w:rsidRPr="009E202C">
        <w:rPr>
          <w:sz w:val="28"/>
          <w:szCs w:val="28"/>
        </w:rPr>
        <w:t xml:space="preserve"> </w:t>
      </w:r>
      <w:r w:rsidR="00C10E02" w:rsidRPr="009E202C">
        <w:rPr>
          <w:sz w:val="28"/>
          <w:szCs w:val="28"/>
        </w:rPr>
        <w:t>153,8</w:t>
      </w:r>
      <w:r w:rsidR="0023332F" w:rsidRPr="009E202C">
        <w:rPr>
          <w:sz w:val="28"/>
          <w:szCs w:val="28"/>
        </w:rPr>
        <w:t xml:space="preserve"> </w:t>
      </w:r>
      <w:r w:rsidR="003C22D2" w:rsidRPr="009E202C">
        <w:rPr>
          <w:sz w:val="28"/>
          <w:szCs w:val="28"/>
        </w:rPr>
        <w:t xml:space="preserve"> тыс. рублей.</w:t>
      </w:r>
    </w:p>
    <w:p w:rsidR="00FE74AC" w:rsidRPr="002637EA" w:rsidRDefault="00FE74AC" w:rsidP="00B81065">
      <w:pPr>
        <w:pStyle w:val="1"/>
        <w:shd w:val="clear" w:color="auto" w:fill="auto"/>
        <w:ind w:firstLine="709"/>
        <w:rPr>
          <w:sz w:val="28"/>
          <w:szCs w:val="28"/>
        </w:rPr>
      </w:pPr>
    </w:p>
    <w:p w:rsidR="00B02AAC" w:rsidRPr="00C43135" w:rsidRDefault="003C22D2">
      <w:pPr>
        <w:pStyle w:val="1"/>
        <w:numPr>
          <w:ilvl w:val="0"/>
          <w:numId w:val="4"/>
        </w:numPr>
        <w:shd w:val="clear" w:color="auto" w:fill="auto"/>
        <w:tabs>
          <w:tab w:val="left" w:pos="3750"/>
        </w:tabs>
        <w:spacing w:after="300"/>
        <w:ind w:left="3420" w:firstLine="0"/>
        <w:jc w:val="left"/>
        <w:rPr>
          <w:sz w:val="28"/>
          <w:szCs w:val="28"/>
        </w:rPr>
      </w:pPr>
      <w:r w:rsidRPr="00C43135">
        <w:rPr>
          <w:sz w:val="28"/>
          <w:szCs w:val="28"/>
        </w:rPr>
        <w:t>«Развитие культуры»</w:t>
      </w:r>
    </w:p>
    <w:p w:rsidR="00B02AAC" w:rsidRPr="00C43135" w:rsidRDefault="003C22D2">
      <w:pPr>
        <w:pStyle w:val="1"/>
        <w:shd w:val="clear" w:color="auto" w:fill="auto"/>
        <w:ind w:firstLine="700"/>
        <w:rPr>
          <w:sz w:val="28"/>
          <w:szCs w:val="28"/>
        </w:rPr>
      </w:pPr>
      <w:r w:rsidRPr="00C43135">
        <w:rPr>
          <w:sz w:val="28"/>
          <w:szCs w:val="28"/>
        </w:rPr>
        <w:t>По муниципальной программе «Развитие культуры» расходы исполнены в 20</w:t>
      </w:r>
      <w:r w:rsidR="00C43135" w:rsidRPr="00C43135">
        <w:rPr>
          <w:sz w:val="28"/>
          <w:szCs w:val="28"/>
        </w:rPr>
        <w:t>20</w:t>
      </w:r>
      <w:r w:rsidRPr="00C43135">
        <w:rPr>
          <w:sz w:val="28"/>
          <w:szCs w:val="28"/>
        </w:rPr>
        <w:t xml:space="preserve"> году на </w:t>
      </w:r>
      <w:r w:rsidR="00C07519" w:rsidRPr="00C43135">
        <w:rPr>
          <w:sz w:val="28"/>
          <w:szCs w:val="28"/>
        </w:rPr>
        <w:t>100</w:t>
      </w:r>
      <w:r w:rsidRPr="00C43135">
        <w:rPr>
          <w:sz w:val="28"/>
          <w:szCs w:val="28"/>
        </w:rPr>
        <w:t xml:space="preserve"> %, что составило 1</w:t>
      </w:r>
      <w:r w:rsidR="00C07519" w:rsidRPr="00C43135">
        <w:rPr>
          <w:sz w:val="28"/>
          <w:szCs w:val="28"/>
        </w:rPr>
        <w:t>1</w:t>
      </w:r>
      <w:r w:rsidR="00C43135" w:rsidRPr="00C43135">
        <w:rPr>
          <w:sz w:val="28"/>
          <w:szCs w:val="28"/>
        </w:rPr>
        <w:t>1</w:t>
      </w:r>
      <w:r w:rsidR="00F52BF1">
        <w:rPr>
          <w:sz w:val="28"/>
          <w:szCs w:val="28"/>
        </w:rPr>
        <w:t> 569,9</w:t>
      </w:r>
      <w:r w:rsidRPr="00C43135">
        <w:rPr>
          <w:sz w:val="28"/>
          <w:szCs w:val="28"/>
        </w:rPr>
        <w:t xml:space="preserve"> тыс. рублей</w:t>
      </w:r>
      <w:r w:rsidR="004A79AB" w:rsidRPr="00C43135">
        <w:rPr>
          <w:sz w:val="28"/>
          <w:szCs w:val="28"/>
        </w:rPr>
        <w:t>, из них за счет средств районного бюджета – 1</w:t>
      </w:r>
      <w:r w:rsidR="00F52BF1">
        <w:rPr>
          <w:sz w:val="28"/>
          <w:szCs w:val="28"/>
        </w:rPr>
        <w:t>07 737,7</w:t>
      </w:r>
      <w:r w:rsidR="004A79AB" w:rsidRPr="00C43135">
        <w:rPr>
          <w:sz w:val="28"/>
          <w:szCs w:val="28"/>
        </w:rPr>
        <w:t xml:space="preserve"> тыс. рублей и сре</w:t>
      </w:r>
      <w:proofErr w:type="gramStart"/>
      <w:r w:rsidR="004A79AB" w:rsidRPr="00C43135">
        <w:rPr>
          <w:sz w:val="28"/>
          <w:szCs w:val="28"/>
        </w:rPr>
        <w:t>дств кр</w:t>
      </w:r>
      <w:proofErr w:type="gramEnd"/>
      <w:r w:rsidR="004A79AB" w:rsidRPr="00C43135">
        <w:rPr>
          <w:sz w:val="28"/>
          <w:szCs w:val="28"/>
        </w:rPr>
        <w:t>аевого бюдже</w:t>
      </w:r>
      <w:r w:rsidR="004A79AB" w:rsidRPr="00C43135">
        <w:rPr>
          <w:sz w:val="28"/>
          <w:szCs w:val="28"/>
        </w:rPr>
        <w:softHyphen/>
        <w:t xml:space="preserve">та – </w:t>
      </w:r>
      <w:r w:rsidR="00C43135" w:rsidRPr="00C43135">
        <w:rPr>
          <w:sz w:val="28"/>
          <w:szCs w:val="28"/>
        </w:rPr>
        <w:t>3</w:t>
      </w:r>
      <w:r w:rsidR="00F52BF1">
        <w:rPr>
          <w:sz w:val="28"/>
          <w:szCs w:val="28"/>
        </w:rPr>
        <w:t> 832,2</w:t>
      </w:r>
      <w:r w:rsidR="004A79AB" w:rsidRPr="00C43135">
        <w:rPr>
          <w:sz w:val="28"/>
          <w:szCs w:val="28"/>
        </w:rPr>
        <w:t xml:space="preserve"> тыс. рублей</w:t>
      </w:r>
      <w:r w:rsidRPr="00C43135">
        <w:rPr>
          <w:sz w:val="28"/>
          <w:szCs w:val="28"/>
        </w:rPr>
        <w:t>. Программа реали</w:t>
      </w:r>
      <w:r w:rsidRPr="00C43135">
        <w:rPr>
          <w:sz w:val="28"/>
          <w:szCs w:val="28"/>
        </w:rPr>
        <w:softHyphen/>
        <w:t>зуется по трем подпрограммам.</w:t>
      </w:r>
    </w:p>
    <w:p w:rsidR="00B02AAC" w:rsidRPr="00026284" w:rsidRDefault="003C22D2" w:rsidP="00026284">
      <w:pPr>
        <w:pStyle w:val="1"/>
        <w:shd w:val="clear" w:color="auto" w:fill="auto"/>
        <w:ind w:firstLine="700"/>
        <w:rPr>
          <w:sz w:val="28"/>
          <w:szCs w:val="28"/>
        </w:rPr>
      </w:pPr>
      <w:r w:rsidRPr="00026284">
        <w:rPr>
          <w:sz w:val="28"/>
          <w:szCs w:val="28"/>
        </w:rPr>
        <w:t xml:space="preserve">Расходы по подпрограмме «Культура </w:t>
      </w:r>
      <w:proofErr w:type="spellStart"/>
      <w:r w:rsidRPr="00026284">
        <w:rPr>
          <w:sz w:val="28"/>
          <w:szCs w:val="28"/>
        </w:rPr>
        <w:t>Тимашевского</w:t>
      </w:r>
      <w:proofErr w:type="spellEnd"/>
      <w:r w:rsidRPr="00026284">
        <w:rPr>
          <w:sz w:val="28"/>
          <w:szCs w:val="28"/>
        </w:rPr>
        <w:t xml:space="preserve"> района» в 20</w:t>
      </w:r>
      <w:r w:rsidR="00C43135" w:rsidRPr="00026284">
        <w:rPr>
          <w:sz w:val="28"/>
          <w:szCs w:val="28"/>
        </w:rPr>
        <w:t>20</w:t>
      </w:r>
      <w:r w:rsidRPr="00026284">
        <w:rPr>
          <w:sz w:val="28"/>
          <w:szCs w:val="28"/>
        </w:rPr>
        <w:t xml:space="preserve"> году исполнены в сумме </w:t>
      </w:r>
      <w:r w:rsidR="00026284" w:rsidRPr="00026284">
        <w:rPr>
          <w:sz w:val="28"/>
          <w:szCs w:val="28"/>
        </w:rPr>
        <w:t>253,2</w:t>
      </w:r>
      <w:r w:rsidRPr="00026284">
        <w:rPr>
          <w:sz w:val="28"/>
          <w:szCs w:val="28"/>
        </w:rPr>
        <w:t xml:space="preserve"> тыс. рублей направлены на проведение мероприятий, посвященных праздничным дням и памятным да</w:t>
      </w:r>
      <w:r w:rsidRPr="00026284">
        <w:rPr>
          <w:sz w:val="28"/>
          <w:szCs w:val="28"/>
        </w:rPr>
        <w:softHyphen/>
        <w:t xml:space="preserve">там </w:t>
      </w:r>
      <w:r w:rsidR="00026284" w:rsidRPr="00026284">
        <w:rPr>
          <w:sz w:val="28"/>
          <w:szCs w:val="28"/>
        </w:rPr>
        <w:t>в рамках реализации мер</w:t>
      </w:r>
      <w:r w:rsidR="00026284" w:rsidRPr="00026284">
        <w:rPr>
          <w:sz w:val="28"/>
          <w:szCs w:val="28"/>
        </w:rPr>
        <w:t>о</w:t>
      </w:r>
      <w:r w:rsidR="00026284" w:rsidRPr="00026284">
        <w:rPr>
          <w:sz w:val="28"/>
          <w:szCs w:val="28"/>
        </w:rPr>
        <w:t>прия</w:t>
      </w:r>
      <w:r w:rsidR="00026284" w:rsidRPr="00026284">
        <w:rPr>
          <w:sz w:val="28"/>
          <w:szCs w:val="28"/>
        </w:rPr>
        <w:softHyphen/>
        <w:t xml:space="preserve">тий по развитию культуры и искусства </w:t>
      </w:r>
      <w:proofErr w:type="gramStart"/>
      <w:r w:rsidR="00026284" w:rsidRPr="00026284">
        <w:rPr>
          <w:sz w:val="28"/>
          <w:szCs w:val="28"/>
        </w:rPr>
        <w:t>в</w:t>
      </w:r>
      <w:proofErr w:type="gramEnd"/>
      <w:r w:rsidR="00026284" w:rsidRPr="00026284">
        <w:rPr>
          <w:sz w:val="28"/>
          <w:szCs w:val="28"/>
        </w:rPr>
        <w:t xml:space="preserve"> </w:t>
      </w:r>
      <w:proofErr w:type="gramStart"/>
      <w:r w:rsidR="00026284" w:rsidRPr="00026284">
        <w:rPr>
          <w:sz w:val="28"/>
          <w:szCs w:val="28"/>
        </w:rPr>
        <w:t>Тимашевском</w:t>
      </w:r>
      <w:proofErr w:type="gramEnd"/>
      <w:r w:rsidR="00026284" w:rsidRPr="00026284">
        <w:rPr>
          <w:sz w:val="28"/>
          <w:szCs w:val="28"/>
        </w:rPr>
        <w:t xml:space="preserve"> районе</w:t>
      </w:r>
      <w:r w:rsidRPr="00026284">
        <w:rPr>
          <w:sz w:val="28"/>
          <w:szCs w:val="28"/>
        </w:rPr>
        <w:t>;</w:t>
      </w:r>
    </w:p>
    <w:p w:rsidR="00B02AAC" w:rsidRPr="00026284" w:rsidRDefault="003C22D2">
      <w:pPr>
        <w:pStyle w:val="1"/>
        <w:shd w:val="clear" w:color="auto" w:fill="auto"/>
        <w:ind w:firstLine="700"/>
        <w:rPr>
          <w:sz w:val="28"/>
          <w:szCs w:val="28"/>
        </w:rPr>
      </w:pPr>
      <w:r w:rsidRPr="00026284">
        <w:rPr>
          <w:sz w:val="28"/>
          <w:szCs w:val="28"/>
        </w:rPr>
        <w:t>По подпрограмме «Совершенствование деятельности муниципальных уч</w:t>
      </w:r>
      <w:r w:rsidRPr="00026284">
        <w:rPr>
          <w:sz w:val="28"/>
          <w:szCs w:val="28"/>
        </w:rPr>
        <w:softHyphen/>
        <w:t>реждений, подведомственных отделу культуры администрации муниципально</w:t>
      </w:r>
      <w:r w:rsidRPr="00026284">
        <w:rPr>
          <w:sz w:val="28"/>
          <w:szCs w:val="28"/>
        </w:rPr>
        <w:softHyphen/>
        <w:t xml:space="preserve">го образования </w:t>
      </w:r>
      <w:proofErr w:type="spellStart"/>
      <w:r w:rsidRPr="00026284">
        <w:rPr>
          <w:sz w:val="28"/>
          <w:szCs w:val="28"/>
        </w:rPr>
        <w:t>Тимашевский</w:t>
      </w:r>
      <w:proofErr w:type="spellEnd"/>
      <w:r w:rsidRPr="00026284">
        <w:rPr>
          <w:sz w:val="28"/>
          <w:szCs w:val="28"/>
        </w:rPr>
        <w:t xml:space="preserve"> район» расходы в 20</w:t>
      </w:r>
      <w:r w:rsidR="00026284" w:rsidRPr="00026284">
        <w:rPr>
          <w:sz w:val="28"/>
          <w:szCs w:val="28"/>
        </w:rPr>
        <w:t>20</w:t>
      </w:r>
      <w:r w:rsidRPr="00026284">
        <w:rPr>
          <w:sz w:val="28"/>
          <w:szCs w:val="28"/>
        </w:rPr>
        <w:t xml:space="preserve"> году составили </w:t>
      </w:r>
      <w:r w:rsidR="000E09C6" w:rsidRPr="00026284">
        <w:rPr>
          <w:sz w:val="28"/>
          <w:szCs w:val="28"/>
        </w:rPr>
        <w:t>1</w:t>
      </w:r>
      <w:r w:rsidR="00026284">
        <w:rPr>
          <w:sz w:val="28"/>
          <w:szCs w:val="28"/>
        </w:rPr>
        <w:t>08 910,9</w:t>
      </w:r>
      <w:r w:rsidRPr="00026284">
        <w:rPr>
          <w:sz w:val="28"/>
          <w:szCs w:val="28"/>
        </w:rPr>
        <w:t xml:space="preserve"> тыс. рублей, в том числе:</w:t>
      </w:r>
    </w:p>
    <w:p w:rsidR="00B02AAC" w:rsidRPr="000149A7" w:rsidRDefault="003C22D2" w:rsidP="0068084A">
      <w:pPr>
        <w:pStyle w:val="1"/>
        <w:numPr>
          <w:ilvl w:val="0"/>
          <w:numId w:val="5"/>
        </w:numPr>
        <w:shd w:val="clear" w:color="auto" w:fill="auto"/>
        <w:tabs>
          <w:tab w:val="left" w:pos="916"/>
        </w:tabs>
        <w:ind w:firstLine="700"/>
        <w:rPr>
          <w:sz w:val="28"/>
          <w:szCs w:val="28"/>
        </w:rPr>
      </w:pPr>
      <w:r w:rsidRPr="000149A7">
        <w:rPr>
          <w:sz w:val="28"/>
          <w:szCs w:val="28"/>
        </w:rPr>
        <w:t>на выполнение муниципальных заданий 6-тью бюджетными учрежде</w:t>
      </w:r>
      <w:r w:rsidRPr="000149A7">
        <w:rPr>
          <w:sz w:val="28"/>
          <w:szCs w:val="28"/>
        </w:rPr>
        <w:softHyphen/>
        <w:t xml:space="preserve">ниями </w:t>
      </w:r>
      <w:r w:rsidR="0068084A" w:rsidRPr="000149A7">
        <w:rPr>
          <w:sz w:val="28"/>
          <w:szCs w:val="28"/>
        </w:rPr>
        <w:t xml:space="preserve">(музыкальная и художественная школы и школа искусств; районный дом культуры; </w:t>
      </w:r>
      <w:proofErr w:type="spellStart"/>
      <w:r w:rsidR="0068084A" w:rsidRPr="000149A7">
        <w:rPr>
          <w:sz w:val="28"/>
          <w:szCs w:val="28"/>
        </w:rPr>
        <w:t>межпоселенческая</w:t>
      </w:r>
      <w:proofErr w:type="spellEnd"/>
      <w:r w:rsidR="0068084A" w:rsidRPr="000149A7">
        <w:rPr>
          <w:sz w:val="28"/>
          <w:szCs w:val="28"/>
        </w:rPr>
        <w:t xml:space="preserve"> библиотека и районный организационно-методический центр) </w:t>
      </w:r>
      <w:r w:rsidRPr="000149A7">
        <w:rPr>
          <w:sz w:val="28"/>
          <w:szCs w:val="28"/>
        </w:rPr>
        <w:t xml:space="preserve">направлено </w:t>
      </w:r>
      <w:r w:rsidR="0068084A" w:rsidRPr="000149A7">
        <w:rPr>
          <w:sz w:val="28"/>
          <w:szCs w:val="28"/>
        </w:rPr>
        <w:t>104 114,2</w:t>
      </w:r>
      <w:r w:rsidRPr="000149A7">
        <w:rPr>
          <w:sz w:val="28"/>
          <w:szCs w:val="28"/>
        </w:rPr>
        <w:t xml:space="preserve"> тыс. рублей</w:t>
      </w:r>
      <w:r w:rsidR="0068084A" w:rsidRPr="000149A7">
        <w:rPr>
          <w:sz w:val="28"/>
          <w:szCs w:val="28"/>
        </w:rPr>
        <w:t>, включая средства г</w:t>
      </w:r>
      <w:r w:rsidR="0068084A" w:rsidRPr="000149A7">
        <w:rPr>
          <w:sz w:val="28"/>
          <w:szCs w:val="28"/>
        </w:rPr>
        <w:t>о</w:t>
      </w:r>
      <w:r w:rsidR="0068084A" w:rsidRPr="000149A7">
        <w:rPr>
          <w:sz w:val="28"/>
          <w:szCs w:val="28"/>
        </w:rPr>
        <w:t>родского поселения на осуществление части полномочий по созданию условий для организации досуга и обеспечения жителей поселения услугами организ</w:t>
      </w:r>
      <w:r w:rsidR="0068084A" w:rsidRPr="000149A7">
        <w:rPr>
          <w:sz w:val="28"/>
          <w:szCs w:val="28"/>
        </w:rPr>
        <w:t>а</w:t>
      </w:r>
      <w:r w:rsidR="0068084A" w:rsidRPr="000149A7">
        <w:rPr>
          <w:sz w:val="28"/>
          <w:szCs w:val="28"/>
        </w:rPr>
        <w:t xml:space="preserve">ций культуры в сумме 4 985,6 </w:t>
      </w:r>
      <w:proofErr w:type="spellStart"/>
      <w:r w:rsidR="0068084A" w:rsidRPr="000149A7">
        <w:rPr>
          <w:sz w:val="28"/>
          <w:szCs w:val="28"/>
        </w:rPr>
        <w:t>тыс</w:t>
      </w:r>
      <w:proofErr w:type="gramStart"/>
      <w:r w:rsidR="0068084A" w:rsidRPr="000149A7">
        <w:rPr>
          <w:sz w:val="28"/>
          <w:szCs w:val="28"/>
        </w:rPr>
        <w:t>.р</w:t>
      </w:r>
      <w:proofErr w:type="gramEnd"/>
      <w:r w:rsidR="0068084A" w:rsidRPr="000149A7">
        <w:rPr>
          <w:sz w:val="28"/>
          <w:szCs w:val="28"/>
        </w:rPr>
        <w:t>ублей</w:t>
      </w:r>
      <w:proofErr w:type="spellEnd"/>
      <w:r w:rsidRPr="000149A7">
        <w:rPr>
          <w:sz w:val="28"/>
          <w:szCs w:val="28"/>
        </w:rPr>
        <w:t>;</w:t>
      </w:r>
      <w:r w:rsidR="0068084A" w:rsidRPr="000149A7">
        <w:rPr>
          <w:sz w:val="28"/>
          <w:szCs w:val="28"/>
        </w:rPr>
        <w:t xml:space="preserve"> </w:t>
      </w:r>
    </w:p>
    <w:p w:rsidR="00B02AAC" w:rsidRPr="000149A7" w:rsidRDefault="00182DB4">
      <w:pPr>
        <w:pStyle w:val="1"/>
        <w:numPr>
          <w:ilvl w:val="0"/>
          <w:numId w:val="5"/>
        </w:numPr>
        <w:shd w:val="clear" w:color="auto" w:fill="auto"/>
        <w:tabs>
          <w:tab w:val="left" w:pos="916"/>
        </w:tabs>
        <w:ind w:firstLine="700"/>
        <w:rPr>
          <w:sz w:val="28"/>
          <w:szCs w:val="28"/>
        </w:rPr>
      </w:pPr>
      <w:r w:rsidRPr="000149A7">
        <w:rPr>
          <w:bCs/>
        </w:rPr>
        <w:t xml:space="preserve">на изготовление </w:t>
      </w:r>
      <w:r w:rsidR="000149A7">
        <w:rPr>
          <w:bCs/>
        </w:rPr>
        <w:t xml:space="preserve"> проектно-сметной документации </w:t>
      </w:r>
      <w:r w:rsidRPr="000149A7">
        <w:rPr>
          <w:bCs/>
        </w:rPr>
        <w:t>и получение положител</w:t>
      </w:r>
      <w:r w:rsidRPr="000149A7">
        <w:rPr>
          <w:bCs/>
        </w:rPr>
        <w:t>ь</w:t>
      </w:r>
      <w:r w:rsidRPr="000149A7">
        <w:rPr>
          <w:bCs/>
        </w:rPr>
        <w:t>ного заключения сметной стоимости по объекту  "Капитальный ремонт здания, ра</w:t>
      </w:r>
      <w:r w:rsidRPr="000149A7">
        <w:rPr>
          <w:bCs/>
        </w:rPr>
        <w:t>с</w:t>
      </w:r>
      <w:r w:rsidRPr="000149A7">
        <w:rPr>
          <w:bCs/>
        </w:rPr>
        <w:t xml:space="preserve">положенного по адресу: станица Медведовская, </w:t>
      </w:r>
      <w:proofErr w:type="spellStart"/>
      <w:r w:rsidRPr="000149A7">
        <w:rPr>
          <w:bCs/>
        </w:rPr>
        <w:t>ул</w:t>
      </w:r>
      <w:proofErr w:type="gramStart"/>
      <w:r w:rsidRPr="000149A7">
        <w:rPr>
          <w:bCs/>
        </w:rPr>
        <w:t>.Ч</w:t>
      </w:r>
      <w:proofErr w:type="gramEnd"/>
      <w:r w:rsidRPr="000149A7">
        <w:rPr>
          <w:bCs/>
        </w:rPr>
        <w:t>онгарская</w:t>
      </w:r>
      <w:proofErr w:type="spellEnd"/>
      <w:r w:rsidRPr="000149A7">
        <w:rPr>
          <w:bCs/>
        </w:rPr>
        <w:t xml:space="preserve">, д.26» </w:t>
      </w:r>
      <w:r w:rsidRPr="000149A7">
        <w:rPr>
          <w:sz w:val="28"/>
          <w:szCs w:val="28"/>
        </w:rPr>
        <w:t>–</w:t>
      </w:r>
      <w:r w:rsidR="003C22D2" w:rsidRPr="000149A7">
        <w:rPr>
          <w:sz w:val="28"/>
          <w:szCs w:val="28"/>
        </w:rPr>
        <w:t xml:space="preserve"> </w:t>
      </w:r>
      <w:r w:rsidRPr="000149A7">
        <w:rPr>
          <w:sz w:val="28"/>
          <w:szCs w:val="28"/>
        </w:rPr>
        <w:t>399,9</w:t>
      </w:r>
      <w:r w:rsidR="003C22D2" w:rsidRPr="000149A7">
        <w:rPr>
          <w:sz w:val="28"/>
          <w:szCs w:val="28"/>
        </w:rPr>
        <w:t xml:space="preserve"> тыс. рублей;</w:t>
      </w:r>
    </w:p>
    <w:p w:rsidR="006B68E6" w:rsidRPr="006B68E6" w:rsidRDefault="006B68E6" w:rsidP="006B68E6">
      <w:pPr>
        <w:pStyle w:val="aa"/>
        <w:numPr>
          <w:ilvl w:val="0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68E6">
        <w:rPr>
          <w:rFonts w:ascii="Times New Roman" w:hAnsi="Times New Roman" w:cs="Times New Roman"/>
          <w:sz w:val="28"/>
          <w:szCs w:val="28"/>
        </w:rPr>
        <w:t>на оснащение образовательных организаций в сфере культуры музыкал</w:t>
      </w:r>
      <w:r w:rsidRPr="006B68E6">
        <w:rPr>
          <w:rFonts w:ascii="Times New Roman" w:hAnsi="Times New Roman" w:cs="Times New Roman"/>
          <w:sz w:val="28"/>
          <w:szCs w:val="28"/>
        </w:rPr>
        <w:t>ь</w:t>
      </w:r>
      <w:r w:rsidRPr="006B68E6">
        <w:rPr>
          <w:rFonts w:ascii="Times New Roman" w:hAnsi="Times New Roman" w:cs="Times New Roman"/>
          <w:sz w:val="28"/>
          <w:szCs w:val="28"/>
        </w:rPr>
        <w:t>ными инструментами, оборудованием и учебными материалами в рамках ре</w:t>
      </w:r>
      <w:r w:rsidRPr="006B68E6">
        <w:rPr>
          <w:rFonts w:ascii="Times New Roman" w:hAnsi="Times New Roman" w:cs="Times New Roman"/>
          <w:sz w:val="28"/>
          <w:szCs w:val="28"/>
        </w:rPr>
        <w:t>а</w:t>
      </w:r>
      <w:r w:rsidRPr="006B68E6">
        <w:rPr>
          <w:rFonts w:ascii="Times New Roman" w:hAnsi="Times New Roman" w:cs="Times New Roman"/>
          <w:sz w:val="28"/>
          <w:szCs w:val="28"/>
        </w:rPr>
        <w:t xml:space="preserve">лизации регионального проекта "Культурная среда"  – 4204,6 тыс. рублей, в том числе на выполнение условий </w:t>
      </w:r>
      <w:proofErr w:type="spellStart"/>
      <w:r w:rsidRPr="006B68E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B68E6">
        <w:rPr>
          <w:rFonts w:ascii="Times New Roman" w:hAnsi="Times New Roman" w:cs="Times New Roman"/>
          <w:sz w:val="28"/>
          <w:szCs w:val="28"/>
        </w:rPr>
        <w:t xml:space="preserve"> за счет средств районного </w:t>
      </w:r>
      <w:r w:rsidRPr="006B68E6">
        <w:rPr>
          <w:rFonts w:ascii="Times New Roman" w:hAnsi="Times New Roman" w:cs="Times New Roman"/>
          <w:sz w:val="28"/>
          <w:szCs w:val="28"/>
        </w:rPr>
        <w:lastRenderedPageBreak/>
        <w:t xml:space="preserve">бюджета 504,6 </w:t>
      </w:r>
      <w:proofErr w:type="spellStart"/>
      <w:r w:rsidRPr="006B68E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B68E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B68E6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B68E6">
        <w:rPr>
          <w:rFonts w:ascii="Times New Roman" w:hAnsi="Times New Roman" w:cs="Times New Roman"/>
          <w:sz w:val="28"/>
          <w:szCs w:val="28"/>
        </w:rPr>
        <w:t>;</w:t>
      </w:r>
    </w:p>
    <w:p w:rsidR="00B02AAC" w:rsidRPr="00C43135" w:rsidRDefault="003C22D2">
      <w:pPr>
        <w:pStyle w:val="1"/>
        <w:numPr>
          <w:ilvl w:val="0"/>
          <w:numId w:val="5"/>
        </w:numPr>
        <w:shd w:val="clear" w:color="auto" w:fill="auto"/>
        <w:tabs>
          <w:tab w:val="left" w:pos="772"/>
        </w:tabs>
        <w:ind w:firstLine="580"/>
        <w:rPr>
          <w:sz w:val="28"/>
          <w:szCs w:val="28"/>
        </w:rPr>
      </w:pPr>
      <w:r w:rsidRPr="00C43135">
        <w:rPr>
          <w:sz w:val="28"/>
          <w:szCs w:val="28"/>
        </w:rPr>
        <w:t xml:space="preserve">на комплектование книжного фонда библиотеки муниципального района направлено </w:t>
      </w:r>
      <w:r w:rsidR="000E09C6" w:rsidRPr="00C43135">
        <w:rPr>
          <w:sz w:val="28"/>
          <w:szCs w:val="28"/>
        </w:rPr>
        <w:t>1</w:t>
      </w:r>
      <w:r w:rsidR="00C43135" w:rsidRPr="00C43135">
        <w:rPr>
          <w:sz w:val="28"/>
          <w:szCs w:val="28"/>
        </w:rPr>
        <w:t>0</w:t>
      </w:r>
      <w:r w:rsidRPr="00C43135">
        <w:rPr>
          <w:sz w:val="28"/>
          <w:szCs w:val="28"/>
        </w:rPr>
        <w:t xml:space="preserve">7,3 тыс. рублей (из них </w:t>
      </w:r>
      <w:r w:rsidR="00C43135" w:rsidRPr="00C43135">
        <w:rPr>
          <w:sz w:val="28"/>
          <w:szCs w:val="28"/>
        </w:rPr>
        <w:t>районный</w:t>
      </w:r>
      <w:r w:rsidRPr="00C43135">
        <w:rPr>
          <w:sz w:val="28"/>
          <w:szCs w:val="28"/>
        </w:rPr>
        <w:t xml:space="preserve"> бюджет </w:t>
      </w:r>
      <w:r w:rsidR="00C43135" w:rsidRPr="00C43135">
        <w:rPr>
          <w:sz w:val="28"/>
          <w:szCs w:val="28"/>
        </w:rPr>
        <w:t>–</w:t>
      </w:r>
      <w:r w:rsidRPr="00C43135">
        <w:rPr>
          <w:sz w:val="28"/>
          <w:szCs w:val="28"/>
        </w:rPr>
        <w:t xml:space="preserve"> </w:t>
      </w:r>
      <w:r w:rsidR="00C43135" w:rsidRPr="00C43135">
        <w:rPr>
          <w:sz w:val="28"/>
          <w:szCs w:val="28"/>
        </w:rPr>
        <w:t xml:space="preserve">60 </w:t>
      </w:r>
      <w:r w:rsidRPr="00C43135">
        <w:rPr>
          <w:sz w:val="28"/>
          <w:szCs w:val="28"/>
        </w:rPr>
        <w:t>тыс. рублей и кр</w:t>
      </w:r>
      <w:r w:rsidRPr="00C43135">
        <w:rPr>
          <w:sz w:val="28"/>
          <w:szCs w:val="28"/>
        </w:rPr>
        <w:t>а</w:t>
      </w:r>
      <w:r w:rsidRPr="00C43135">
        <w:rPr>
          <w:sz w:val="28"/>
          <w:szCs w:val="28"/>
        </w:rPr>
        <w:t xml:space="preserve">евой </w:t>
      </w:r>
      <w:r w:rsidR="00C43135" w:rsidRPr="00C43135">
        <w:rPr>
          <w:sz w:val="28"/>
          <w:szCs w:val="28"/>
        </w:rPr>
        <w:t>–</w:t>
      </w:r>
      <w:r w:rsidRPr="00C43135">
        <w:rPr>
          <w:sz w:val="28"/>
          <w:szCs w:val="28"/>
        </w:rPr>
        <w:t xml:space="preserve"> </w:t>
      </w:r>
      <w:r w:rsidR="00C43135" w:rsidRPr="00C43135">
        <w:rPr>
          <w:sz w:val="28"/>
          <w:szCs w:val="28"/>
        </w:rPr>
        <w:t>47,3</w:t>
      </w:r>
      <w:r w:rsidRPr="00C43135">
        <w:rPr>
          <w:sz w:val="28"/>
          <w:szCs w:val="28"/>
        </w:rPr>
        <w:t xml:space="preserve"> тыс.</w:t>
      </w:r>
      <w:r w:rsidR="001A2BD9" w:rsidRPr="00C43135">
        <w:rPr>
          <w:sz w:val="28"/>
          <w:szCs w:val="28"/>
        </w:rPr>
        <w:t xml:space="preserve"> </w:t>
      </w:r>
      <w:r w:rsidRPr="00C43135">
        <w:rPr>
          <w:sz w:val="28"/>
          <w:szCs w:val="28"/>
        </w:rPr>
        <w:t>рублей);</w:t>
      </w:r>
    </w:p>
    <w:p w:rsidR="00B02AAC" w:rsidRPr="00C43135" w:rsidRDefault="003C22D2">
      <w:pPr>
        <w:pStyle w:val="1"/>
        <w:numPr>
          <w:ilvl w:val="0"/>
          <w:numId w:val="5"/>
        </w:numPr>
        <w:shd w:val="clear" w:color="auto" w:fill="auto"/>
        <w:tabs>
          <w:tab w:val="left" w:pos="844"/>
        </w:tabs>
        <w:ind w:firstLine="580"/>
        <w:rPr>
          <w:sz w:val="28"/>
          <w:szCs w:val="28"/>
        </w:rPr>
      </w:pPr>
      <w:r w:rsidRPr="00C43135">
        <w:rPr>
          <w:sz w:val="28"/>
          <w:szCs w:val="28"/>
        </w:rPr>
        <w:t>на меры социальной поддержки в виде компенсации расходов на оплату жилых помещений, отопления и освещения педагогическим работникам муни</w:t>
      </w:r>
      <w:r w:rsidRPr="00C43135">
        <w:rPr>
          <w:sz w:val="28"/>
          <w:szCs w:val="28"/>
        </w:rPr>
        <w:softHyphen/>
        <w:t xml:space="preserve">ципальных организаций, проживающим и работающим в сельской местности, рабочих поселках Краснодарского края </w:t>
      </w:r>
      <w:r w:rsidR="000E09C6" w:rsidRPr="00C43135">
        <w:rPr>
          <w:sz w:val="28"/>
          <w:szCs w:val="28"/>
        </w:rPr>
        <w:t>–</w:t>
      </w:r>
      <w:r w:rsidRPr="00C43135">
        <w:rPr>
          <w:sz w:val="28"/>
          <w:szCs w:val="28"/>
        </w:rPr>
        <w:t xml:space="preserve"> </w:t>
      </w:r>
      <w:r w:rsidR="00C43135" w:rsidRPr="00C43135">
        <w:rPr>
          <w:sz w:val="28"/>
          <w:szCs w:val="28"/>
        </w:rPr>
        <w:t>84,9</w:t>
      </w:r>
      <w:r w:rsidR="001A2BD9" w:rsidRPr="00C43135">
        <w:rPr>
          <w:sz w:val="28"/>
          <w:szCs w:val="28"/>
        </w:rPr>
        <w:t xml:space="preserve"> тыс.</w:t>
      </w:r>
      <w:r w:rsidRPr="00C43135">
        <w:rPr>
          <w:sz w:val="28"/>
          <w:szCs w:val="28"/>
        </w:rPr>
        <w:t xml:space="preserve"> рублей.</w:t>
      </w:r>
    </w:p>
    <w:p w:rsidR="00B02AAC" w:rsidRPr="00C43135" w:rsidRDefault="003C22D2">
      <w:pPr>
        <w:pStyle w:val="1"/>
        <w:shd w:val="clear" w:color="auto" w:fill="auto"/>
        <w:spacing w:after="320"/>
        <w:ind w:firstLine="580"/>
        <w:rPr>
          <w:sz w:val="28"/>
          <w:szCs w:val="28"/>
        </w:rPr>
      </w:pPr>
      <w:r w:rsidRPr="00C43135">
        <w:rPr>
          <w:sz w:val="28"/>
          <w:szCs w:val="28"/>
        </w:rPr>
        <w:t>По подпрограмме «Управление в сфере установленных функций» расходы 20</w:t>
      </w:r>
      <w:r w:rsidR="00C43135">
        <w:rPr>
          <w:sz w:val="28"/>
          <w:szCs w:val="28"/>
        </w:rPr>
        <w:t>20</w:t>
      </w:r>
      <w:r w:rsidRPr="00C43135">
        <w:rPr>
          <w:sz w:val="28"/>
          <w:szCs w:val="28"/>
        </w:rPr>
        <w:t xml:space="preserve"> года исполнены в сумме 2</w:t>
      </w:r>
      <w:r w:rsidR="00C43135">
        <w:rPr>
          <w:sz w:val="28"/>
          <w:szCs w:val="28"/>
        </w:rPr>
        <w:t> 405,8</w:t>
      </w:r>
      <w:r w:rsidRPr="00C43135">
        <w:rPr>
          <w:sz w:val="28"/>
          <w:szCs w:val="28"/>
        </w:rPr>
        <w:t xml:space="preserve"> тыс. рублей и направлены на обеспечение деятел</w:t>
      </w:r>
      <w:r w:rsidR="00C43135">
        <w:rPr>
          <w:sz w:val="28"/>
          <w:szCs w:val="28"/>
        </w:rPr>
        <w:t>ьности аппарата отдела культуры.</w:t>
      </w:r>
    </w:p>
    <w:p w:rsidR="00633CCD" w:rsidRPr="00B25D7D" w:rsidRDefault="00633CCD" w:rsidP="00633CCD">
      <w:pPr>
        <w:pStyle w:val="1"/>
        <w:numPr>
          <w:ilvl w:val="0"/>
          <w:numId w:val="4"/>
        </w:numPr>
        <w:shd w:val="clear" w:color="auto" w:fill="auto"/>
        <w:spacing w:after="140"/>
        <w:ind w:left="2940" w:firstLine="0"/>
        <w:jc w:val="left"/>
        <w:rPr>
          <w:sz w:val="28"/>
          <w:szCs w:val="28"/>
        </w:rPr>
      </w:pPr>
      <w:r w:rsidRPr="00B25D7D">
        <w:rPr>
          <w:sz w:val="28"/>
          <w:szCs w:val="28"/>
        </w:rPr>
        <w:t>«Развитие здравоохранения»</w:t>
      </w:r>
    </w:p>
    <w:p w:rsidR="00633CCD" w:rsidRPr="00B25D7D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B25D7D">
        <w:rPr>
          <w:sz w:val="28"/>
          <w:szCs w:val="28"/>
        </w:rPr>
        <w:t>Расходы по муниципальной программе «Развитие здравоохранения» в 2020 году составили в сумме 1995,0 тыс. рублей или 99,8 % исполнения пр</w:t>
      </w:r>
      <w:r w:rsidRPr="00B25D7D">
        <w:rPr>
          <w:sz w:val="28"/>
          <w:szCs w:val="28"/>
        </w:rPr>
        <w:t>о</w:t>
      </w:r>
      <w:r w:rsidRPr="00B25D7D">
        <w:rPr>
          <w:sz w:val="28"/>
          <w:szCs w:val="28"/>
        </w:rPr>
        <w:t>граммы. Бюджетные ассигнования были направлены на изготовление проектно-сметной документации объекта здравоохранения «</w:t>
      </w:r>
      <w:r w:rsidR="00282BD6">
        <w:rPr>
          <w:sz w:val="28"/>
          <w:szCs w:val="28"/>
        </w:rPr>
        <w:t>Строительство з</w:t>
      </w:r>
      <w:r w:rsidRPr="00B25D7D">
        <w:rPr>
          <w:sz w:val="28"/>
          <w:szCs w:val="28"/>
        </w:rPr>
        <w:t>дани</w:t>
      </w:r>
      <w:r w:rsidR="00282BD6">
        <w:rPr>
          <w:sz w:val="28"/>
          <w:szCs w:val="28"/>
        </w:rPr>
        <w:t>я</w:t>
      </w:r>
      <w:r w:rsidRPr="00B25D7D">
        <w:rPr>
          <w:sz w:val="28"/>
          <w:szCs w:val="28"/>
        </w:rPr>
        <w:t xml:space="preserve"> врача общей практики х. </w:t>
      </w:r>
      <w:proofErr w:type="gramStart"/>
      <w:r w:rsidRPr="00B25D7D">
        <w:rPr>
          <w:sz w:val="28"/>
          <w:szCs w:val="28"/>
        </w:rPr>
        <w:t>Ленинский</w:t>
      </w:r>
      <w:proofErr w:type="gramEnd"/>
      <w:r w:rsidRPr="00B25D7D">
        <w:rPr>
          <w:sz w:val="28"/>
          <w:szCs w:val="28"/>
        </w:rPr>
        <w:t xml:space="preserve"> </w:t>
      </w:r>
      <w:proofErr w:type="spellStart"/>
      <w:r w:rsidRPr="00B25D7D">
        <w:rPr>
          <w:sz w:val="28"/>
          <w:szCs w:val="28"/>
        </w:rPr>
        <w:t>Новоленинского</w:t>
      </w:r>
      <w:proofErr w:type="spellEnd"/>
      <w:r w:rsidRPr="00B25D7D">
        <w:rPr>
          <w:sz w:val="28"/>
          <w:szCs w:val="28"/>
        </w:rPr>
        <w:t xml:space="preserve"> сельского поселения».</w:t>
      </w:r>
    </w:p>
    <w:p w:rsidR="00633CCD" w:rsidRPr="00F96083" w:rsidRDefault="00633CCD" w:rsidP="00633CCD">
      <w:pPr>
        <w:pStyle w:val="1"/>
        <w:shd w:val="clear" w:color="auto" w:fill="auto"/>
        <w:ind w:firstLine="740"/>
        <w:rPr>
          <w:sz w:val="28"/>
          <w:szCs w:val="28"/>
          <w:highlight w:val="yellow"/>
        </w:rPr>
      </w:pPr>
    </w:p>
    <w:p w:rsidR="00633CCD" w:rsidRPr="00B94CB6" w:rsidRDefault="00633CCD" w:rsidP="00633CCD">
      <w:pPr>
        <w:pStyle w:val="1"/>
        <w:numPr>
          <w:ilvl w:val="0"/>
          <w:numId w:val="4"/>
        </w:numPr>
        <w:shd w:val="clear" w:color="auto" w:fill="auto"/>
        <w:tabs>
          <w:tab w:val="left" w:pos="1626"/>
        </w:tabs>
        <w:spacing w:after="300" w:line="257" w:lineRule="auto"/>
        <w:ind w:left="1280" w:firstLine="0"/>
        <w:jc w:val="left"/>
        <w:rPr>
          <w:sz w:val="28"/>
          <w:szCs w:val="28"/>
        </w:rPr>
      </w:pPr>
      <w:r w:rsidRPr="00B94CB6">
        <w:rPr>
          <w:sz w:val="28"/>
          <w:szCs w:val="28"/>
        </w:rPr>
        <w:t xml:space="preserve"> «Социальная поддержка граждан </w:t>
      </w:r>
      <w:proofErr w:type="spellStart"/>
      <w:r w:rsidRPr="00B94CB6">
        <w:rPr>
          <w:sz w:val="28"/>
          <w:szCs w:val="28"/>
        </w:rPr>
        <w:t>Тимашевского</w:t>
      </w:r>
      <w:proofErr w:type="spellEnd"/>
      <w:r w:rsidRPr="00B94CB6">
        <w:rPr>
          <w:sz w:val="28"/>
          <w:szCs w:val="28"/>
        </w:rPr>
        <w:t xml:space="preserve"> района»</w:t>
      </w:r>
    </w:p>
    <w:p w:rsidR="00633CCD" w:rsidRPr="00B94CB6" w:rsidRDefault="00633CCD" w:rsidP="00633CCD">
      <w:pPr>
        <w:pStyle w:val="1"/>
        <w:shd w:val="clear" w:color="auto" w:fill="auto"/>
        <w:spacing w:line="257" w:lineRule="auto"/>
        <w:ind w:firstLine="720"/>
        <w:rPr>
          <w:sz w:val="28"/>
          <w:szCs w:val="28"/>
        </w:rPr>
      </w:pPr>
      <w:r w:rsidRPr="00B94CB6">
        <w:rPr>
          <w:sz w:val="28"/>
          <w:szCs w:val="28"/>
        </w:rPr>
        <w:t>Расходы на реализацию муниципальной программы «Социальная под</w:t>
      </w:r>
      <w:r w:rsidRPr="00B94CB6">
        <w:rPr>
          <w:sz w:val="28"/>
          <w:szCs w:val="28"/>
        </w:rPr>
        <w:softHyphen/>
        <w:t xml:space="preserve">держка граждан </w:t>
      </w:r>
      <w:proofErr w:type="spellStart"/>
      <w:r w:rsidRPr="00B94CB6">
        <w:rPr>
          <w:sz w:val="28"/>
          <w:szCs w:val="28"/>
        </w:rPr>
        <w:t>Тимашевского</w:t>
      </w:r>
      <w:proofErr w:type="spellEnd"/>
      <w:r w:rsidRPr="00B94CB6">
        <w:rPr>
          <w:sz w:val="28"/>
          <w:szCs w:val="28"/>
        </w:rPr>
        <w:t xml:space="preserve"> района» за отчетный период произведены на сумму 123 602,7 тыс. рублей, или 99,2 % исполнения программы за 2020 год.</w:t>
      </w:r>
    </w:p>
    <w:p w:rsidR="00633CCD" w:rsidRPr="00B94CB6" w:rsidRDefault="00633CCD" w:rsidP="00633CCD">
      <w:pPr>
        <w:pStyle w:val="1"/>
        <w:shd w:val="clear" w:color="auto" w:fill="auto"/>
        <w:spacing w:line="257" w:lineRule="auto"/>
        <w:ind w:firstLine="720"/>
        <w:rPr>
          <w:sz w:val="28"/>
          <w:szCs w:val="28"/>
        </w:rPr>
      </w:pPr>
      <w:r w:rsidRPr="00B94CB6">
        <w:rPr>
          <w:sz w:val="28"/>
          <w:szCs w:val="28"/>
        </w:rPr>
        <w:t>По подпрограмме «Развитие мер социальной поддержки отдельных кате</w:t>
      </w:r>
      <w:r w:rsidRPr="00B94CB6">
        <w:rPr>
          <w:sz w:val="28"/>
          <w:szCs w:val="28"/>
        </w:rPr>
        <w:softHyphen/>
        <w:t>горий граждан» в 2020 году расходы составили 9 914,3 тыс. рублей, в том чи</w:t>
      </w:r>
      <w:r w:rsidRPr="00B94CB6">
        <w:rPr>
          <w:sz w:val="28"/>
          <w:szCs w:val="28"/>
        </w:rPr>
        <w:t>с</w:t>
      </w:r>
      <w:r w:rsidRPr="00B94CB6">
        <w:rPr>
          <w:sz w:val="28"/>
          <w:szCs w:val="28"/>
        </w:rPr>
        <w:t>ле:</w:t>
      </w:r>
    </w:p>
    <w:p w:rsidR="00633CCD" w:rsidRPr="00B94CB6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40"/>
        </w:tabs>
        <w:spacing w:line="257" w:lineRule="auto"/>
        <w:ind w:firstLine="720"/>
        <w:rPr>
          <w:sz w:val="28"/>
          <w:szCs w:val="28"/>
        </w:rPr>
      </w:pPr>
      <w:r w:rsidRPr="00B94CB6">
        <w:rPr>
          <w:sz w:val="28"/>
          <w:szCs w:val="28"/>
        </w:rPr>
        <w:t>на выплату пенсии за выслугу лет лицам, замещавшим муниципальные должности и должности муниципальной службы в органах местного само</w:t>
      </w:r>
      <w:r w:rsidRPr="00B94CB6">
        <w:rPr>
          <w:sz w:val="28"/>
          <w:szCs w:val="28"/>
        </w:rPr>
        <w:softHyphen/>
        <w:t xml:space="preserve">управления муниципального образования </w:t>
      </w:r>
      <w:proofErr w:type="spellStart"/>
      <w:r w:rsidRPr="00B94CB6">
        <w:rPr>
          <w:sz w:val="28"/>
          <w:szCs w:val="28"/>
        </w:rPr>
        <w:t>Тимашевский</w:t>
      </w:r>
      <w:proofErr w:type="spellEnd"/>
      <w:r w:rsidRPr="00B94CB6">
        <w:rPr>
          <w:sz w:val="28"/>
          <w:szCs w:val="28"/>
        </w:rPr>
        <w:t xml:space="preserve"> район в сумме 4 695,8 тыс. рублей;</w:t>
      </w:r>
    </w:p>
    <w:p w:rsidR="00633CCD" w:rsidRPr="003C5E96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40"/>
        </w:tabs>
        <w:spacing w:line="257" w:lineRule="auto"/>
        <w:ind w:firstLine="720"/>
        <w:rPr>
          <w:sz w:val="28"/>
          <w:szCs w:val="28"/>
        </w:rPr>
      </w:pPr>
      <w:r w:rsidRPr="003C5E96">
        <w:rPr>
          <w:sz w:val="28"/>
          <w:szCs w:val="28"/>
        </w:rPr>
        <w:t xml:space="preserve">на </w:t>
      </w:r>
      <w:proofErr w:type="spellStart"/>
      <w:r w:rsidRPr="003C5E96">
        <w:rPr>
          <w:sz w:val="28"/>
          <w:szCs w:val="28"/>
        </w:rPr>
        <w:t>софинансирование</w:t>
      </w:r>
      <w:proofErr w:type="spellEnd"/>
      <w:r w:rsidRPr="003C5E96">
        <w:rPr>
          <w:sz w:val="28"/>
          <w:szCs w:val="28"/>
        </w:rPr>
        <w:t xml:space="preserve"> предоставления социальных выплат молодым се</w:t>
      </w:r>
      <w:r w:rsidRPr="003C5E96">
        <w:rPr>
          <w:sz w:val="28"/>
          <w:szCs w:val="28"/>
        </w:rPr>
        <w:softHyphen/>
        <w:t>мья в рамках подпрограммы «Обеспечение жильем молодых семей» федераль</w:t>
      </w:r>
      <w:r w:rsidRPr="003C5E96">
        <w:rPr>
          <w:sz w:val="28"/>
          <w:szCs w:val="28"/>
        </w:rPr>
        <w:softHyphen/>
        <w:t>ной целевой программы «Жилище» на 2015-2020 годы в сумме 3 165,5 тыс.</w:t>
      </w:r>
      <w:r>
        <w:rPr>
          <w:sz w:val="28"/>
          <w:szCs w:val="28"/>
        </w:rPr>
        <w:t xml:space="preserve"> </w:t>
      </w:r>
      <w:r w:rsidRPr="003C5E96">
        <w:rPr>
          <w:sz w:val="28"/>
          <w:szCs w:val="28"/>
        </w:rPr>
        <w:t>рублей, в том числе за счет средств федерального бюджета -372,6 тыс.</w:t>
      </w:r>
      <w:r>
        <w:rPr>
          <w:sz w:val="28"/>
          <w:szCs w:val="28"/>
        </w:rPr>
        <w:t xml:space="preserve"> </w:t>
      </w:r>
      <w:r w:rsidRPr="003C5E96">
        <w:rPr>
          <w:sz w:val="28"/>
          <w:szCs w:val="28"/>
        </w:rPr>
        <w:t>рублей и краевого бюджета- 1051,9 тыс.</w:t>
      </w:r>
      <w:r>
        <w:rPr>
          <w:sz w:val="28"/>
          <w:szCs w:val="28"/>
        </w:rPr>
        <w:t xml:space="preserve"> </w:t>
      </w:r>
      <w:r w:rsidRPr="003C5E96">
        <w:rPr>
          <w:sz w:val="28"/>
          <w:szCs w:val="28"/>
        </w:rPr>
        <w:t>рублей;</w:t>
      </w:r>
    </w:p>
    <w:p w:rsidR="00633CCD" w:rsidRPr="005D3640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6"/>
        </w:tabs>
        <w:spacing w:line="257" w:lineRule="auto"/>
        <w:ind w:firstLine="720"/>
        <w:rPr>
          <w:sz w:val="28"/>
          <w:szCs w:val="28"/>
        </w:rPr>
      </w:pPr>
      <w:r w:rsidRPr="005D3640">
        <w:rPr>
          <w:sz w:val="28"/>
          <w:szCs w:val="28"/>
        </w:rPr>
        <w:t>на поддержку социально ориентированных некоммерческих организа</w:t>
      </w:r>
      <w:r w:rsidRPr="005D3640">
        <w:rPr>
          <w:sz w:val="28"/>
          <w:szCs w:val="28"/>
        </w:rPr>
        <w:softHyphen/>
        <w:t>ций в сумме 850</w:t>
      </w:r>
      <w:r>
        <w:rPr>
          <w:sz w:val="28"/>
          <w:szCs w:val="28"/>
        </w:rPr>
        <w:t>,0</w:t>
      </w:r>
      <w:r w:rsidRPr="005D3640">
        <w:rPr>
          <w:sz w:val="28"/>
          <w:szCs w:val="28"/>
        </w:rPr>
        <w:t xml:space="preserve"> тыс. рублей;</w:t>
      </w:r>
    </w:p>
    <w:p w:rsidR="00633CCD" w:rsidRPr="008D36F0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6"/>
        </w:tabs>
        <w:spacing w:line="257" w:lineRule="auto"/>
        <w:ind w:firstLine="720"/>
        <w:rPr>
          <w:sz w:val="28"/>
          <w:szCs w:val="28"/>
        </w:rPr>
      </w:pPr>
      <w:r w:rsidRPr="008D36F0">
        <w:rPr>
          <w:sz w:val="28"/>
          <w:szCs w:val="28"/>
        </w:rPr>
        <w:t>на единовременную материальную помощь отдельным категориям гра</w:t>
      </w:r>
      <w:r w:rsidRPr="008D36F0">
        <w:rPr>
          <w:sz w:val="28"/>
          <w:szCs w:val="28"/>
        </w:rPr>
        <w:softHyphen/>
        <w:t>ждан, оказавшимся в трудной жизненной ситуации 320</w:t>
      </w:r>
      <w:r>
        <w:rPr>
          <w:sz w:val="28"/>
          <w:szCs w:val="28"/>
        </w:rPr>
        <w:t>,0</w:t>
      </w:r>
      <w:r w:rsidRPr="008D36F0">
        <w:rPr>
          <w:sz w:val="28"/>
          <w:szCs w:val="28"/>
        </w:rPr>
        <w:t xml:space="preserve"> тыс. рублей;</w:t>
      </w:r>
    </w:p>
    <w:p w:rsidR="00633CCD" w:rsidRPr="00C31415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6"/>
        </w:tabs>
        <w:spacing w:line="257" w:lineRule="auto"/>
        <w:ind w:firstLine="720"/>
        <w:rPr>
          <w:sz w:val="28"/>
          <w:szCs w:val="28"/>
        </w:rPr>
      </w:pPr>
      <w:r w:rsidRPr="00C31415">
        <w:rPr>
          <w:sz w:val="28"/>
          <w:szCs w:val="28"/>
        </w:rPr>
        <w:t>на поддержку и стимулирование трудовых успехов работников соци</w:t>
      </w:r>
      <w:r w:rsidRPr="00C31415">
        <w:rPr>
          <w:sz w:val="28"/>
          <w:szCs w:val="28"/>
        </w:rPr>
        <w:softHyphen/>
        <w:t xml:space="preserve">альной сферы и активных членов социально ориентированных некоммерческих </w:t>
      </w:r>
      <w:r w:rsidRPr="00C31415">
        <w:rPr>
          <w:sz w:val="28"/>
          <w:szCs w:val="28"/>
        </w:rPr>
        <w:lastRenderedPageBreak/>
        <w:t>организаций в сумме 500</w:t>
      </w:r>
      <w:r>
        <w:rPr>
          <w:sz w:val="28"/>
          <w:szCs w:val="28"/>
        </w:rPr>
        <w:t>,0</w:t>
      </w:r>
      <w:r w:rsidRPr="00C31415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C31415">
        <w:rPr>
          <w:sz w:val="28"/>
          <w:szCs w:val="28"/>
        </w:rPr>
        <w:t>рублей;</w:t>
      </w:r>
    </w:p>
    <w:p w:rsidR="00633CCD" w:rsidRPr="008A585A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6"/>
        </w:tabs>
        <w:spacing w:line="257" w:lineRule="auto"/>
        <w:ind w:firstLine="720"/>
        <w:rPr>
          <w:sz w:val="28"/>
          <w:szCs w:val="28"/>
        </w:rPr>
      </w:pPr>
      <w:r w:rsidRPr="008A585A">
        <w:rPr>
          <w:sz w:val="28"/>
          <w:szCs w:val="28"/>
        </w:rPr>
        <w:t xml:space="preserve">на денежную выплату лицам, имеющим звание Почетный гражданин </w:t>
      </w:r>
      <w:proofErr w:type="spellStart"/>
      <w:r w:rsidRPr="008A585A">
        <w:rPr>
          <w:sz w:val="28"/>
          <w:szCs w:val="28"/>
        </w:rPr>
        <w:t>Тимашевского</w:t>
      </w:r>
      <w:proofErr w:type="spellEnd"/>
      <w:r w:rsidRPr="008A585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–</w:t>
      </w:r>
      <w:r w:rsidRPr="008A585A">
        <w:rPr>
          <w:sz w:val="28"/>
          <w:szCs w:val="28"/>
        </w:rPr>
        <w:t xml:space="preserve"> 383</w:t>
      </w:r>
      <w:r>
        <w:rPr>
          <w:sz w:val="28"/>
          <w:szCs w:val="28"/>
        </w:rPr>
        <w:t>,0</w:t>
      </w:r>
      <w:r w:rsidRPr="008A585A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8A585A">
        <w:rPr>
          <w:sz w:val="28"/>
          <w:szCs w:val="28"/>
        </w:rPr>
        <w:t>рублей.</w:t>
      </w:r>
    </w:p>
    <w:p w:rsidR="00633CCD" w:rsidRPr="008A585A" w:rsidRDefault="00633CCD" w:rsidP="00633CCD">
      <w:pPr>
        <w:pStyle w:val="1"/>
        <w:shd w:val="clear" w:color="auto" w:fill="auto"/>
        <w:spacing w:line="257" w:lineRule="auto"/>
        <w:ind w:firstLine="720"/>
        <w:rPr>
          <w:sz w:val="28"/>
          <w:szCs w:val="28"/>
        </w:rPr>
      </w:pPr>
      <w:r w:rsidRPr="008A585A">
        <w:rPr>
          <w:sz w:val="28"/>
          <w:szCs w:val="28"/>
        </w:rPr>
        <w:t>По подпрограмме «Совершенствование социальной поддержки семьи и детей» расходы исполнены в сумме 113 688,4 тыс. рублей.</w:t>
      </w:r>
    </w:p>
    <w:p w:rsidR="00633CCD" w:rsidRPr="00E971D4" w:rsidRDefault="00633CCD" w:rsidP="00633CCD">
      <w:pPr>
        <w:pStyle w:val="1"/>
        <w:shd w:val="clear" w:color="auto" w:fill="auto"/>
        <w:ind w:firstLine="800"/>
        <w:rPr>
          <w:sz w:val="28"/>
          <w:szCs w:val="28"/>
        </w:rPr>
      </w:pPr>
      <w:r w:rsidRPr="00E971D4">
        <w:rPr>
          <w:sz w:val="28"/>
          <w:szCs w:val="28"/>
        </w:rPr>
        <w:t>Реализация подпрограммы исполняется за счет средств краевого бюдже</w:t>
      </w:r>
      <w:r w:rsidRPr="00E971D4">
        <w:rPr>
          <w:sz w:val="28"/>
          <w:szCs w:val="28"/>
        </w:rPr>
        <w:softHyphen/>
        <w:t>та, источником которого являются субвенции на выполнение отдельных госу</w:t>
      </w:r>
      <w:r w:rsidRPr="00E971D4">
        <w:rPr>
          <w:sz w:val="28"/>
          <w:szCs w:val="28"/>
        </w:rPr>
        <w:softHyphen/>
        <w:t xml:space="preserve">дарственных полномочий Краснодарского края, и осуществлялась </w:t>
      </w:r>
      <w:proofErr w:type="gramStart"/>
      <w:r w:rsidRPr="00E971D4">
        <w:rPr>
          <w:sz w:val="28"/>
          <w:szCs w:val="28"/>
        </w:rPr>
        <w:t>на</w:t>
      </w:r>
      <w:proofErr w:type="gramEnd"/>
      <w:r w:rsidRPr="00E971D4">
        <w:rPr>
          <w:sz w:val="28"/>
          <w:szCs w:val="28"/>
        </w:rPr>
        <w:t>:</w:t>
      </w:r>
    </w:p>
    <w:p w:rsidR="00633CCD" w:rsidRPr="000161F1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86"/>
        </w:tabs>
        <w:ind w:firstLine="800"/>
        <w:rPr>
          <w:sz w:val="28"/>
          <w:szCs w:val="28"/>
        </w:rPr>
      </w:pPr>
      <w:r w:rsidRPr="00392581">
        <w:rPr>
          <w:sz w:val="28"/>
          <w:szCs w:val="28"/>
        </w:rPr>
        <w:t xml:space="preserve">содержание </w:t>
      </w:r>
      <w:r w:rsidR="000161F1">
        <w:rPr>
          <w:sz w:val="28"/>
          <w:szCs w:val="28"/>
        </w:rPr>
        <w:t>257</w:t>
      </w:r>
      <w:r w:rsidRPr="00392581">
        <w:rPr>
          <w:sz w:val="28"/>
          <w:szCs w:val="28"/>
        </w:rPr>
        <w:t xml:space="preserve"> детей в приемных семьях и на пособия </w:t>
      </w:r>
      <w:r w:rsidR="000161F1">
        <w:rPr>
          <w:sz w:val="28"/>
          <w:szCs w:val="28"/>
        </w:rPr>
        <w:t>102</w:t>
      </w:r>
      <w:r w:rsidRPr="00392581">
        <w:rPr>
          <w:sz w:val="28"/>
          <w:szCs w:val="28"/>
        </w:rPr>
        <w:t xml:space="preserve"> опекаемым </w:t>
      </w:r>
      <w:r w:rsidRPr="000161F1">
        <w:rPr>
          <w:sz w:val="28"/>
          <w:szCs w:val="28"/>
        </w:rPr>
        <w:t>детям-сиротам – 53 423,5 тыс. рублей;</w:t>
      </w:r>
    </w:p>
    <w:p w:rsidR="00633CCD" w:rsidRPr="000161F1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20"/>
        </w:tabs>
        <w:ind w:firstLine="800"/>
        <w:rPr>
          <w:sz w:val="28"/>
          <w:szCs w:val="28"/>
        </w:rPr>
      </w:pPr>
      <w:r w:rsidRPr="000161F1">
        <w:rPr>
          <w:sz w:val="28"/>
          <w:szCs w:val="28"/>
        </w:rPr>
        <w:t>ежемесячное вознаграждение приемным родителям за оказание услуг по воспитанию приемных детей – 51 080,3 тыс. рублей (</w:t>
      </w:r>
      <w:r w:rsidR="000161F1" w:rsidRPr="000161F1">
        <w:rPr>
          <w:sz w:val="28"/>
          <w:szCs w:val="28"/>
        </w:rPr>
        <w:t>90</w:t>
      </w:r>
      <w:r w:rsidRPr="000161F1">
        <w:rPr>
          <w:sz w:val="28"/>
          <w:szCs w:val="28"/>
        </w:rPr>
        <w:t xml:space="preserve"> приемных семей);</w:t>
      </w:r>
    </w:p>
    <w:p w:rsidR="00633CCD" w:rsidRPr="006779C3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20"/>
        </w:tabs>
        <w:ind w:firstLine="700"/>
        <w:rPr>
          <w:sz w:val="28"/>
          <w:szCs w:val="28"/>
        </w:rPr>
      </w:pPr>
      <w:r w:rsidRPr="006779C3">
        <w:rPr>
          <w:sz w:val="28"/>
          <w:szCs w:val="28"/>
        </w:rPr>
        <w:t xml:space="preserve">содержание </w:t>
      </w:r>
      <w:r w:rsidR="006779C3" w:rsidRPr="006779C3">
        <w:rPr>
          <w:sz w:val="28"/>
          <w:szCs w:val="28"/>
        </w:rPr>
        <w:t>11</w:t>
      </w:r>
      <w:r w:rsidRPr="006779C3">
        <w:rPr>
          <w:sz w:val="28"/>
          <w:szCs w:val="28"/>
        </w:rPr>
        <w:t>-ти штатных единиц по организации и осуществлению дея</w:t>
      </w:r>
      <w:r w:rsidRPr="006779C3">
        <w:rPr>
          <w:sz w:val="28"/>
          <w:szCs w:val="28"/>
        </w:rPr>
        <w:softHyphen/>
        <w:t>тельности по опеке и попечительству в отношении несовершеннолетних- 7 746,2 тыс. рублей;</w:t>
      </w:r>
    </w:p>
    <w:p w:rsidR="00633CCD" w:rsidRPr="00793C42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1048"/>
        </w:tabs>
        <w:ind w:firstLine="709"/>
        <w:rPr>
          <w:sz w:val="28"/>
          <w:szCs w:val="28"/>
        </w:rPr>
      </w:pPr>
      <w:r w:rsidRPr="006779C3">
        <w:rPr>
          <w:sz w:val="28"/>
          <w:szCs w:val="28"/>
        </w:rPr>
        <w:t>содержание штатной единицы</w:t>
      </w:r>
      <w:r w:rsidRPr="00793C42">
        <w:rPr>
          <w:sz w:val="28"/>
          <w:szCs w:val="28"/>
        </w:rPr>
        <w:t xml:space="preserve"> по организации оздоровления и отдыха детей 637,1 тыс. рублей;</w:t>
      </w:r>
    </w:p>
    <w:p w:rsidR="00633CCD" w:rsidRPr="00793C42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93"/>
        </w:tabs>
        <w:ind w:firstLine="709"/>
        <w:rPr>
          <w:sz w:val="28"/>
          <w:szCs w:val="28"/>
        </w:rPr>
      </w:pPr>
      <w:r w:rsidRPr="00793C42">
        <w:rPr>
          <w:sz w:val="28"/>
          <w:szCs w:val="28"/>
        </w:rPr>
        <w:t>организация подвоза детей-сирот и детей, оставшихся без попечения родителей, находящихся под опекой (попечительством), в приемных или п</w:t>
      </w:r>
      <w:r w:rsidRPr="00793C42">
        <w:rPr>
          <w:sz w:val="28"/>
          <w:szCs w:val="28"/>
        </w:rPr>
        <w:t>а</w:t>
      </w:r>
      <w:r w:rsidRPr="00793C42">
        <w:rPr>
          <w:sz w:val="28"/>
          <w:szCs w:val="28"/>
        </w:rPr>
        <w:t>тронатных семьях (в том числе кровных детей), к месту лечения и обратно- 33,3 тыс. рублей;</w:t>
      </w:r>
    </w:p>
    <w:p w:rsidR="00633CCD" w:rsidRPr="006037A1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09"/>
          <w:tab w:val="left" w:pos="920"/>
        </w:tabs>
        <w:ind w:firstLine="700"/>
        <w:rPr>
          <w:sz w:val="28"/>
          <w:szCs w:val="28"/>
        </w:rPr>
      </w:pPr>
      <w:proofErr w:type="gramStart"/>
      <w:r w:rsidRPr="00793C42">
        <w:rPr>
          <w:sz w:val="28"/>
          <w:szCs w:val="28"/>
        </w:rPr>
        <w:t>выплату</w:t>
      </w:r>
      <w:r w:rsidRPr="006037A1">
        <w:rPr>
          <w:sz w:val="28"/>
          <w:szCs w:val="28"/>
        </w:rPr>
        <w:t xml:space="preserve"> единовременного пособия детям-сиротам и детям, оставшимся без попечения родителей, и лицам из их числа на государственную регистра</w:t>
      </w:r>
      <w:r w:rsidRPr="006037A1">
        <w:rPr>
          <w:sz w:val="28"/>
          <w:szCs w:val="28"/>
        </w:rPr>
        <w:softHyphen/>
        <w:t>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краевого бюджета – 10,4 тыс. рублей;</w:t>
      </w:r>
      <w:proofErr w:type="gramEnd"/>
    </w:p>
    <w:p w:rsidR="00633CCD" w:rsidRPr="006779C3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20"/>
        </w:tabs>
        <w:ind w:firstLine="700"/>
        <w:rPr>
          <w:sz w:val="28"/>
          <w:szCs w:val="28"/>
        </w:rPr>
      </w:pPr>
      <w:proofErr w:type="gramStart"/>
      <w:r w:rsidRPr="006037A1">
        <w:rPr>
          <w:sz w:val="28"/>
          <w:szCs w:val="28"/>
        </w:rPr>
        <w:t>выплату единовременного пособия на ремонт жилых помещений, пр</w:t>
      </w:r>
      <w:r w:rsidRPr="006037A1">
        <w:rPr>
          <w:sz w:val="28"/>
          <w:szCs w:val="28"/>
        </w:rPr>
        <w:t>и</w:t>
      </w:r>
      <w:r w:rsidRPr="006037A1">
        <w:rPr>
          <w:sz w:val="28"/>
          <w:szCs w:val="28"/>
        </w:rPr>
        <w:t>надлежащих детям-сиротам и детям, оставшимся без попечения родителей, и лицам из их числа на праве собственности, по окончании пребывания в образ</w:t>
      </w:r>
      <w:r w:rsidRPr="006037A1">
        <w:rPr>
          <w:sz w:val="28"/>
          <w:szCs w:val="28"/>
        </w:rPr>
        <w:t>о</w:t>
      </w:r>
      <w:r w:rsidRPr="006037A1">
        <w:rPr>
          <w:sz w:val="28"/>
          <w:szCs w:val="28"/>
        </w:rPr>
        <w:t>вательных и иных организациях, в том числе в организациях социального о</w:t>
      </w:r>
      <w:r w:rsidRPr="006037A1">
        <w:rPr>
          <w:sz w:val="28"/>
          <w:szCs w:val="28"/>
        </w:rPr>
        <w:t>б</w:t>
      </w:r>
      <w:r w:rsidRPr="006037A1">
        <w:rPr>
          <w:sz w:val="28"/>
          <w:szCs w:val="28"/>
        </w:rPr>
        <w:t>служивания граждан, приемных семьях, семьях опекунов (попечителей), а та</w:t>
      </w:r>
      <w:r w:rsidRPr="006037A1">
        <w:rPr>
          <w:sz w:val="28"/>
          <w:szCs w:val="28"/>
        </w:rPr>
        <w:t>к</w:t>
      </w:r>
      <w:r w:rsidRPr="006037A1">
        <w:rPr>
          <w:sz w:val="28"/>
          <w:szCs w:val="28"/>
        </w:rPr>
        <w:t>же по окончании службы в Вооруженных Силах Российской Федерации или по возвращении из учреждений, исполняющих</w:t>
      </w:r>
      <w:proofErr w:type="gramEnd"/>
      <w:r w:rsidRPr="006037A1">
        <w:rPr>
          <w:sz w:val="28"/>
          <w:szCs w:val="28"/>
        </w:rPr>
        <w:t xml:space="preserve"> наказание в виде лишения свободы, при их возвращении в указанные жилые помещения за счет сре</w:t>
      </w:r>
      <w:proofErr w:type="gramStart"/>
      <w:r w:rsidRPr="006037A1">
        <w:rPr>
          <w:sz w:val="28"/>
          <w:szCs w:val="28"/>
        </w:rPr>
        <w:t>дств кр</w:t>
      </w:r>
      <w:proofErr w:type="gramEnd"/>
      <w:r w:rsidRPr="006037A1">
        <w:rPr>
          <w:sz w:val="28"/>
          <w:szCs w:val="28"/>
        </w:rPr>
        <w:t xml:space="preserve">аевого </w:t>
      </w:r>
      <w:r w:rsidRPr="006779C3">
        <w:rPr>
          <w:sz w:val="28"/>
          <w:szCs w:val="28"/>
        </w:rPr>
        <w:t>бюджета – 66,0 тыс. рублей;</w:t>
      </w:r>
    </w:p>
    <w:p w:rsidR="00633CCD" w:rsidRPr="00C7782B" w:rsidRDefault="00633CCD" w:rsidP="00545E75">
      <w:pPr>
        <w:pStyle w:val="1"/>
        <w:numPr>
          <w:ilvl w:val="0"/>
          <w:numId w:val="5"/>
        </w:numPr>
        <w:shd w:val="clear" w:color="auto" w:fill="auto"/>
        <w:tabs>
          <w:tab w:val="left" w:pos="709"/>
          <w:tab w:val="left" w:pos="990"/>
        </w:tabs>
        <w:spacing w:after="260"/>
        <w:ind w:firstLine="567"/>
        <w:rPr>
          <w:sz w:val="28"/>
          <w:szCs w:val="28"/>
        </w:rPr>
      </w:pPr>
      <w:proofErr w:type="gramStart"/>
      <w:r w:rsidRPr="006779C3">
        <w:rPr>
          <w:sz w:val="28"/>
          <w:szCs w:val="28"/>
        </w:rPr>
        <w:t xml:space="preserve">содержание </w:t>
      </w:r>
      <w:r w:rsidR="006779C3">
        <w:rPr>
          <w:sz w:val="28"/>
          <w:szCs w:val="28"/>
        </w:rPr>
        <w:t>одной</w:t>
      </w:r>
      <w:r w:rsidRPr="006779C3">
        <w:rPr>
          <w:sz w:val="28"/>
          <w:szCs w:val="28"/>
        </w:rPr>
        <w:t xml:space="preserve"> штатн</w:t>
      </w:r>
      <w:r w:rsidR="006779C3" w:rsidRPr="006779C3">
        <w:rPr>
          <w:sz w:val="28"/>
          <w:szCs w:val="28"/>
        </w:rPr>
        <w:t>ой</w:t>
      </w:r>
      <w:r w:rsidRPr="006779C3">
        <w:rPr>
          <w:sz w:val="28"/>
          <w:szCs w:val="28"/>
        </w:rPr>
        <w:t xml:space="preserve"> единиц</w:t>
      </w:r>
      <w:r w:rsidR="006779C3" w:rsidRPr="006779C3">
        <w:rPr>
          <w:sz w:val="28"/>
          <w:szCs w:val="28"/>
        </w:rPr>
        <w:t>ы</w:t>
      </w:r>
      <w:r w:rsidRPr="006779C3">
        <w:rPr>
          <w:sz w:val="28"/>
          <w:szCs w:val="28"/>
        </w:rPr>
        <w:t xml:space="preserve"> по</w:t>
      </w:r>
      <w:r w:rsidRPr="00C7782B">
        <w:rPr>
          <w:sz w:val="28"/>
          <w:szCs w:val="28"/>
        </w:rPr>
        <w:t xml:space="preserve"> выявлению обстоятельств, свид</w:t>
      </w:r>
      <w:r w:rsidRPr="00C7782B">
        <w:rPr>
          <w:sz w:val="28"/>
          <w:szCs w:val="28"/>
        </w:rPr>
        <w:t>е</w:t>
      </w:r>
      <w:r w:rsidRPr="00C7782B">
        <w:rPr>
          <w:sz w:val="28"/>
          <w:szCs w:val="28"/>
        </w:rPr>
        <w:t>тель</w:t>
      </w:r>
      <w:r w:rsidRPr="00C7782B">
        <w:rPr>
          <w:sz w:val="28"/>
          <w:szCs w:val="28"/>
        </w:rPr>
        <w:softHyphen/>
        <w:t>ствующих о необходимости оказания детям-сиротам и детям, оставшимся без попечения родителей, лицам из числа детей-сирот и детей, оставшихся без по</w:t>
      </w:r>
      <w:r w:rsidRPr="00C7782B">
        <w:rPr>
          <w:sz w:val="28"/>
          <w:szCs w:val="28"/>
        </w:rPr>
        <w:softHyphen/>
        <w:t>печения родителей, содействия в преодолении трудной жизненной ситуации, и осуществлению контроля за использованием детьми, предоставленных им жи</w:t>
      </w:r>
      <w:r w:rsidRPr="00C7782B">
        <w:rPr>
          <w:sz w:val="28"/>
          <w:szCs w:val="28"/>
        </w:rPr>
        <w:softHyphen/>
        <w:t>лых помещений специализированного</w:t>
      </w:r>
      <w:r w:rsidRPr="00C7782B">
        <w:t xml:space="preserve"> </w:t>
      </w:r>
      <w:r w:rsidRPr="00C7782B">
        <w:rPr>
          <w:sz w:val="28"/>
          <w:szCs w:val="28"/>
        </w:rPr>
        <w:t xml:space="preserve">жилищного фонда – </w:t>
      </w:r>
      <w:r w:rsidRPr="006037A1">
        <w:rPr>
          <w:sz w:val="28"/>
          <w:szCs w:val="28"/>
        </w:rPr>
        <w:t>691,6</w:t>
      </w:r>
      <w:r w:rsidRPr="00C7782B">
        <w:rPr>
          <w:sz w:val="28"/>
          <w:szCs w:val="28"/>
        </w:rPr>
        <w:t xml:space="preserve"> тыс. ру</w:t>
      </w:r>
      <w:r w:rsidRPr="00C7782B">
        <w:rPr>
          <w:sz w:val="28"/>
          <w:szCs w:val="28"/>
        </w:rPr>
        <w:t>б</w:t>
      </w:r>
      <w:r w:rsidRPr="00C7782B">
        <w:rPr>
          <w:sz w:val="28"/>
          <w:szCs w:val="28"/>
        </w:rPr>
        <w:lastRenderedPageBreak/>
        <w:t>лей.</w:t>
      </w:r>
      <w:proofErr w:type="gramEnd"/>
    </w:p>
    <w:p w:rsidR="00633CCD" w:rsidRPr="005D423A" w:rsidRDefault="00633CCD" w:rsidP="00633CCD">
      <w:pPr>
        <w:pStyle w:val="1"/>
        <w:numPr>
          <w:ilvl w:val="0"/>
          <w:numId w:val="4"/>
        </w:numPr>
        <w:shd w:val="clear" w:color="auto" w:fill="auto"/>
        <w:tabs>
          <w:tab w:val="left" w:pos="2460"/>
        </w:tabs>
        <w:spacing w:after="320"/>
        <w:ind w:left="2140" w:firstLine="0"/>
        <w:jc w:val="left"/>
        <w:rPr>
          <w:sz w:val="28"/>
          <w:szCs w:val="28"/>
        </w:rPr>
      </w:pPr>
      <w:r w:rsidRPr="005D423A">
        <w:rPr>
          <w:sz w:val="28"/>
          <w:szCs w:val="28"/>
        </w:rPr>
        <w:t>«Развитие физической культуры и спорта»</w:t>
      </w:r>
    </w:p>
    <w:p w:rsidR="00633CCD" w:rsidRPr="000828F4" w:rsidRDefault="00633CCD" w:rsidP="00633CCD">
      <w:pPr>
        <w:pStyle w:val="1"/>
        <w:shd w:val="clear" w:color="auto" w:fill="auto"/>
        <w:spacing w:line="262" w:lineRule="auto"/>
        <w:ind w:firstLine="709"/>
        <w:rPr>
          <w:sz w:val="28"/>
          <w:szCs w:val="28"/>
        </w:rPr>
      </w:pPr>
      <w:r w:rsidRPr="00B5214A">
        <w:rPr>
          <w:sz w:val="28"/>
          <w:szCs w:val="28"/>
        </w:rPr>
        <w:t xml:space="preserve">Расходы на муниципальную программу «Развитие физической культуры и спорта» в 2020 году составили  97 900,2 тыс. рублей, что составило 99,7 % </w:t>
      </w:r>
      <w:r w:rsidRPr="000828F4">
        <w:rPr>
          <w:sz w:val="28"/>
          <w:szCs w:val="28"/>
        </w:rPr>
        <w:t>исполнения программы, из них за счет средств районного бюджета – 96 241,7 тыс. рублей и сре</w:t>
      </w:r>
      <w:proofErr w:type="gramStart"/>
      <w:r w:rsidRPr="000828F4">
        <w:rPr>
          <w:sz w:val="28"/>
          <w:szCs w:val="28"/>
        </w:rPr>
        <w:t>дств кр</w:t>
      </w:r>
      <w:proofErr w:type="gramEnd"/>
      <w:r w:rsidRPr="000828F4">
        <w:rPr>
          <w:sz w:val="28"/>
          <w:szCs w:val="28"/>
        </w:rPr>
        <w:t>аевого бюдже</w:t>
      </w:r>
      <w:r w:rsidRPr="000828F4">
        <w:rPr>
          <w:sz w:val="28"/>
          <w:szCs w:val="28"/>
        </w:rPr>
        <w:softHyphen/>
        <w:t>та – 1 658,5 тыс. рублей.</w:t>
      </w:r>
    </w:p>
    <w:p w:rsidR="00633CCD" w:rsidRPr="00B5214A" w:rsidRDefault="00633CCD" w:rsidP="00633CCD">
      <w:pPr>
        <w:pStyle w:val="1"/>
        <w:shd w:val="clear" w:color="auto" w:fill="auto"/>
        <w:spacing w:line="262" w:lineRule="auto"/>
        <w:ind w:firstLine="709"/>
        <w:rPr>
          <w:sz w:val="28"/>
          <w:szCs w:val="28"/>
        </w:rPr>
      </w:pPr>
      <w:proofErr w:type="gramStart"/>
      <w:r w:rsidRPr="00B5214A">
        <w:rPr>
          <w:sz w:val="28"/>
          <w:szCs w:val="28"/>
        </w:rPr>
        <w:t>На подпрограмму «Развитие физической культуры и массового спорта» израсходовано 96 200,9 тыс. рублей, и направлены:</w:t>
      </w:r>
      <w:proofErr w:type="gramEnd"/>
    </w:p>
    <w:p w:rsidR="00633CCD" w:rsidRPr="00E079E5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86"/>
        </w:tabs>
        <w:spacing w:line="262" w:lineRule="auto"/>
        <w:ind w:firstLine="709"/>
        <w:rPr>
          <w:sz w:val="28"/>
          <w:szCs w:val="28"/>
        </w:rPr>
      </w:pPr>
      <w:r w:rsidRPr="00E079E5">
        <w:rPr>
          <w:sz w:val="28"/>
          <w:szCs w:val="28"/>
        </w:rPr>
        <w:t>на выполнение муниципального задания учреждениями спортивной на</w:t>
      </w:r>
      <w:r w:rsidRPr="00E079E5">
        <w:rPr>
          <w:sz w:val="28"/>
          <w:szCs w:val="28"/>
        </w:rPr>
        <w:softHyphen/>
        <w:t>правленности (спортивный комплекс «Олимп» и МАУ СШ) – 84 410,3 тыс. рублей);</w:t>
      </w:r>
    </w:p>
    <w:p w:rsidR="00633CC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32"/>
        </w:tabs>
        <w:ind w:firstLine="709"/>
        <w:rPr>
          <w:sz w:val="28"/>
          <w:szCs w:val="28"/>
        </w:rPr>
      </w:pPr>
      <w:r w:rsidRPr="00E74414">
        <w:rPr>
          <w:sz w:val="28"/>
          <w:szCs w:val="28"/>
        </w:rPr>
        <w:t>на оснащение объектов спортивной инфраструктуры спортивно-технологическим оборудованием в рамках реализации федерального проекта "Спорт - норма жизни" в сумме 960,0 тыс. рублей;</w:t>
      </w:r>
    </w:p>
    <w:p w:rsidR="00633CC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64"/>
        </w:tabs>
        <w:ind w:firstLine="709"/>
        <w:rPr>
          <w:sz w:val="28"/>
          <w:szCs w:val="28"/>
        </w:rPr>
      </w:pPr>
      <w:r w:rsidRPr="00955B92">
        <w:rPr>
          <w:sz w:val="28"/>
          <w:szCs w:val="28"/>
        </w:rPr>
        <w:t>на проведение углубленных медицинских осмотров учащихся, ос</w:t>
      </w:r>
      <w:r w:rsidRPr="00955B92">
        <w:rPr>
          <w:sz w:val="28"/>
          <w:szCs w:val="28"/>
        </w:rPr>
        <w:t>у</w:t>
      </w:r>
      <w:r w:rsidRPr="00955B92">
        <w:rPr>
          <w:sz w:val="28"/>
          <w:szCs w:val="28"/>
        </w:rPr>
        <w:t>ществляющих спортивную подготовку и реализующих программы спортивной подготовки в соответствии с требованиями федеральных стандартов спорти</w:t>
      </w:r>
      <w:r w:rsidRPr="00955B92">
        <w:rPr>
          <w:sz w:val="28"/>
          <w:szCs w:val="28"/>
        </w:rPr>
        <w:t>в</w:t>
      </w:r>
      <w:r w:rsidRPr="00955B92">
        <w:rPr>
          <w:sz w:val="28"/>
          <w:szCs w:val="28"/>
        </w:rPr>
        <w:t>ной подготовки в сумме 5 292,0 тыс. рублей;</w:t>
      </w:r>
    </w:p>
    <w:p w:rsidR="00633CCD" w:rsidRPr="00955B92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6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на с</w:t>
      </w:r>
      <w:r w:rsidRPr="00A006C4">
        <w:rPr>
          <w:sz w:val="28"/>
          <w:szCs w:val="28"/>
        </w:rPr>
        <w:t>троительство объекта "Центр единобо</w:t>
      </w:r>
      <w:proofErr w:type="gramStart"/>
      <w:r w:rsidRPr="00A006C4">
        <w:rPr>
          <w:sz w:val="28"/>
          <w:szCs w:val="28"/>
        </w:rPr>
        <w:t>рств</w:t>
      </w:r>
      <w:r>
        <w:rPr>
          <w:sz w:val="28"/>
          <w:szCs w:val="28"/>
        </w:rPr>
        <w:t xml:space="preserve"> в г</w:t>
      </w:r>
      <w:proofErr w:type="gramEnd"/>
      <w:r>
        <w:rPr>
          <w:sz w:val="28"/>
          <w:szCs w:val="28"/>
        </w:rPr>
        <w:t xml:space="preserve">. </w:t>
      </w:r>
      <w:r w:rsidRPr="00A006C4">
        <w:rPr>
          <w:sz w:val="28"/>
          <w:szCs w:val="28"/>
        </w:rPr>
        <w:t xml:space="preserve">Тимашевске </w:t>
      </w:r>
      <w:proofErr w:type="spellStart"/>
      <w:r w:rsidRPr="00A006C4">
        <w:rPr>
          <w:sz w:val="28"/>
          <w:szCs w:val="28"/>
        </w:rPr>
        <w:t>Тим</w:t>
      </w:r>
      <w:r w:rsidRPr="00A006C4">
        <w:rPr>
          <w:sz w:val="28"/>
          <w:szCs w:val="28"/>
        </w:rPr>
        <w:t>а</w:t>
      </w:r>
      <w:r w:rsidRPr="00A006C4">
        <w:rPr>
          <w:sz w:val="28"/>
          <w:szCs w:val="28"/>
        </w:rPr>
        <w:t>шевского</w:t>
      </w:r>
      <w:proofErr w:type="spellEnd"/>
      <w:r w:rsidRPr="00A006C4">
        <w:rPr>
          <w:sz w:val="28"/>
          <w:szCs w:val="28"/>
        </w:rPr>
        <w:t xml:space="preserve"> района"</w:t>
      </w:r>
      <w:r>
        <w:rPr>
          <w:sz w:val="28"/>
          <w:szCs w:val="28"/>
        </w:rPr>
        <w:t xml:space="preserve"> в сумме 2 641,4 тыс. рублей;</w:t>
      </w:r>
    </w:p>
    <w:p w:rsidR="00633CCD" w:rsidRPr="00E74414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64"/>
        </w:tabs>
        <w:ind w:firstLine="709"/>
        <w:rPr>
          <w:sz w:val="28"/>
          <w:szCs w:val="28"/>
        </w:rPr>
      </w:pPr>
      <w:r w:rsidRPr="00E74414">
        <w:rPr>
          <w:sz w:val="28"/>
          <w:szCs w:val="28"/>
        </w:rPr>
        <w:t>на оплату труда инструкторов по спорту в сумме 646,2 тыс. рублей;</w:t>
      </w:r>
    </w:p>
    <w:p w:rsidR="00633CCD" w:rsidRPr="00E74414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75"/>
        </w:tabs>
        <w:ind w:firstLine="709"/>
        <w:rPr>
          <w:sz w:val="28"/>
          <w:szCs w:val="28"/>
        </w:rPr>
      </w:pPr>
      <w:r w:rsidRPr="00E74414">
        <w:rPr>
          <w:sz w:val="28"/>
          <w:szCs w:val="28"/>
        </w:rPr>
        <w:t>на проведение спортивных мероприятий спортивными школами – 546,8 тыс. рублей;</w:t>
      </w:r>
    </w:p>
    <w:p w:rsidR="00633CCD" w:rsidRPr="00E74414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68"/>
        </w:tabs>
        <w:ind w:firstLine="709"/>
        <w:rPr>
          <w:sz w:val="28"/>
          <w:szCs w:val="28"/>
        </w:rPr>
      </w:pPr>
      <w:r w:rsidRPr="00E74414">
        <w:rPr>
          <w:sz w:val="28"/>
          <w:szCs w:val="28"/>
        </w:rPr>
        <w:t>на проведение районных спортивных мероприятий в области физич</w:t>
      </w:r>
      <w:r w:rsidRPr="00E74414">
        <w:rPr>
          <w:sz w:val="28"/>
          <w:szCs w:val="28"/>
        </w:rPr>
        <w:t>е</w:t>
      </w:r>
      <w:r w:rsidRPr="00E74414">
        <w:rPr>
          <w:sz w:val="28"/>
          <w:szCs w:val="28"/>
        </w:rPr>
        <w:t>ской культуры и спорта – 1 516,7 тыс. рублей;</w:t>
      </w:r>
    </w:p>
    <w:p w:rsidR="00633CCD" w:rsidRPr="00E74414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11"/>
        </w:tabs>
        <w:ind w:firstLine="709"/>
        <w:rPr>
          <w:sz w:val="28"/>
          <w:szCs w:val="28"/>
        </w:rPr>
      </w:pPr>
      <w:r w:rsidRPr="00E74414">
        <w:rPr>
          <w:sz w:val="28"/>
          <w:szCs w:val="28"/>
        </w:rPr>
        <w:t>на осуществление отдельных государственных полномочий по предос</w:t>
      </w:r>
      <w:r w:rsidRPr="00E74414">
        <w:rPr>
          <w:sz w:val="28"/>
          <w:szCs w:val="28"/>
        </w:rPr>
        <w:softHyphen/>
        <w:t>тавлению социальной поддержки отдельным категориям работников муници</w:t>
      </w:r>
      <w:r w:rsidRPr="00E74414">
        <w:rPr>
          <w:sz w:val="28"/>
          <w:szCs w:val="28"/>
        </w:rPr>
        <w:softHyphen/>
        <w:t>пальных физкультурно-спортивных организаций, осуществляющих подготовку спортивного резерва, и муниципальных образовательных организаций допол</w:t>
      </w:r>
      <w:r w:rsidRPr="00E74414">
        <w:rPr>
          <w:sz w:val="28"/>
          <w:szCs w:val="28"/>
        </w:rPr>
        <w:softHyphen/>
        <w:t>нительного образования детей Краснодарского края отраслей "Образование" и "Физическая культура и спорт" – 187,5 тыс. рублей;</w:t>
      </w:r>
    </w:p>
    <w:p w:rsidR="00633CCD" w:rsidRPr="00E74414" w:rsidRDefault="00633CCD" w:rsidP="00633CCD">
      <w:pPr>
        <w:pStyle w:val="1"/>
        <w:shd w:val="clear" w:color="auto" w:fill="auto"/>
        <w:spacing w:after="300"/>
        <w:ind w:firstLine="709"/>
        <w:rPr>
          <w:sz w:val="28"/>
          <w:szCs w:val="28"/>
        </w:rPr>
      </w:pPr>
      <w:r w:rsidRPr="00E74414">
        <w:rPr>
          <w:sz w:val="28"/>
          <w:szCs w:val="28"/>
        </w:rPr>
        <w:t>По подпрограмме «Управление и реализация муниципальной програ</w:t>
      </w:r>
      <w:r w:rsidRPr="00E74414">
        <w:rPr>
          <w:sz w:val="28"/>
          <w:szCs w:val="28"/>
        </w:rPr>
        <w:t>м</w:t>
      </w:r>
      <w:r w:rsidRPr="00E74414">
        <w:rPr>
          <w:sz w:val="28"/>
          <w:szCs w:val="28"/>
        </w:rPr>
        <w:t>мы» средства израсходованы на финансовое обеспечение отдела по ФК и спо</w:t>
      </w:r>
      <w:r w:rsidRPr="00E74414">
        <w:rPr>
          <w:sz w:val="28"/>
          <w:szCs w:val="28"/>
        </w:rPr>
        <w:t>р</w:t>
      </w:r>
      <w:r w:rsidRPr="00E74414">
        <w:rPr>
          <w:sz w:val="28"/>
          <w:szCs w:val="28"/>
        </w:rPr>
        <w:t>ту в сумме  1699,3 тыс. рублей.</w:t>
      </w:r>
    </w:p>
    <w:p w:rsidR="00633CCD" w:rsidRPr="003619B2" w:rsidRDefault="00633CCD" w:rsidP="00633CCD">
      <w:pPr>
        <w:pStyle w:val="1"/>
        <w:numPr>
          <w:ilvl w:val="0"/>
          <w:numId w:val="4"/>
        </w:numPr>
        <w:shd w:val="clear" w:color="auto" w:fill="auto"/>
        <w:tabs>
          <w:tab w:val="left" w:pos="2882"/>
        </w:tabs>
        <w:spacing w:after="300"/>
        <w:ind w:left="2540" w:firstLine="0"/>
        <w:jc w:val="left"/>
        <w:rPr>
          <w:sz w:val="28"/>
          <w:szCs w:val="28"/>
        </w:rPr>
      </w:pPr>
      <w:r w:rsidRPr="003619B2">
        <w:rPr>
          <w:sz w:val="28"/>
          <w:szCs w:val="28"/>
        </w:rPr>
        <w:t xml:space="preserve">«Молодежь </w:t>
      </w:r>
      <w:proofErr w:type="spellStart"/>
      <w:r w:rsidRPr="003619B2">
        <w:rPr>
          <w:sz w:val="28"/>
          <w:szCs w:val="28"/>
        </w:rPr>
        <w:t>Тимашевского</w:t>
      </w:r>
      <w:proofErr w:type="spellEnd"/>
      <w:r w:rsidRPr="003619B2">
        <w:rPr>
          <w:sz w:val="28"/>
          <w:szCs w:val="28"/>
        </w:rPr>
        <w:t xml:space="preserve"> района»</w:t>
      </w:r>
    </w:p>
    <w:p w:rsidR="00633CCD" w:rsidRPr="003619B2" w:rsidRDefault="00633CCD" w:rsidP="00633CCD">
      <w:pPr>
        <w:pStyle w:val="1"/>
        <w:shd w:val="clear" w:color="auto" w:fill="auto"/>
        <w:spacing w:line="262" w:lineRule="auto"/>
        <w:ind w:firstLine="680"/>
        <w:rPr>
          <w:sz w:val="28"/>
          <w:szCs w:val="28"/>
        </w:rPr>
      </w:pPr>
      <w:r w:rsidRPr="003619B2">
        <w:rPr>
          <w:sz w:val="28"/>
          <w:szCs w:val="28"/>
        </w:rPr>
        <w:t xml:space="preserve">На реализацию муниципальной программы «Молодежь </w:t>
      </w:r>
      <w:proofErr w:type="spellStart"/>
      <w:r w:rsidRPr="003619B2">
        <w:rPr>
          <w:sz w:val="28"/>
          <w:szCs w:val="28"/>
        </w:rPr>
        <w:t>Тимашевского</w:t>
      </w:r>
      <w:proofErr w:type="spellEnd"/>
      <w:r w:rsidRPr="003619B2">
        <w:rPr>
          <w:sz w:val="28"/>
          <w:szCs w:val="28"/>
        </w:rPr>
        <w:t xml:space="preserve"> района» в 20</w:t>
      </w:r>
      <w:r>
        <w:rPr>
          <w:sz w:val="28"/>
          <w:szCs w:val="28"/>
        </w:rPr>
        <w:t>20</w:t>
      </w:r>
      <w:r w:rsidRPr="003619B2">
        <w:rPr>
          <w:sz w:val="28"/>
          <w:szCs w:val="28"/>
        </w:rPr>
        <w:t xml:space="preserve"> году израсходовано 7 832,6 тыс. рублей или 99,</w:t>
      </w:r>
      <w:r w:rsidR="00D71CEF">
        <w:rPr>
          <w:sz w:val="28"/>
          <w:szCs w:val="28"/>
        </w:rPr>
        <w:t>6</w:t>
      </w:r>
      <w:r w:rsidRPr="003619B2">
        <w:rPr>
          <w:sz w:val="28"/>
          <w:szCs w:val="28"/>
        </w:rPr>
        <w:t xml:space="preserve"> % исполнения программы. Расходы были направлены </w:t>
      </w:r>
      <w:proofErr w:type="gramStart"/>
      <w:r w:rsidRPr="003619B2">
        <w:rPr>
          <w:sz w:val="28"/>
          <w:szCs w:val="28"/>
        </w:rPr>
        <w:t>на</w:t>
      </w:r>
      <w:proofErr w:type="gramEnd"/>
      <w:r w:rsidRPr="003619B2">
        <w:rPr>
          <w:sz w:val="28"/>
          <w:szCs w:val="28"/>
        </w:rPr>
        <w:t>:</w:t>
      </w:r>
    </w:p>
    <w:p w:rsidR="00633CCD" w:rsidRPr="003619B2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43"/>
        </w:tabs>
        <w:spacing w:line="262" w:lineRule="auto"/>
        <w:ind w:firstLine="680"/>
        <w:rPr>
          <w:sz w:val="28"/>
          <w:szCs w:val="28"/>
        </w:rPr>
      </w:pPr>
      <w:r w:rsidRPr="003619B2">
        <w:rPr>
          <w:sz w:val="28"/>
          <w:szCs w:val="28"/>
        </w:rPr>
        <w:lastRenderedPageBreak/>
        <w:t>содержание муниципальных казенных учреждений, подведомственных отделу по делам молодежи (молодежный центр «Перспектива» и патриотиче</w:t>
      </w:r>
      <w:r w:rsidRPr="003619B2">
        <w:rPr>
          <w:sz w:val="28"/>
          <w:szCs w:val="28"/>
        </w:rPr>
        <w:softHyphen/>
        <w:t>ский центр «им. А.М. Степанова») – 6 021,6 тыс. рублей;</w:t>
      </w:r>
    </w:p>
    <w:p w:rsidR="00633CCD" w:rsidRPr="003619B2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spacing w:line="262" w:lineRule="auto"/>
        <w:ind w:firstLine="680"/>
        <w:rPr>
          <w:sz w:val="28"/>
          <w:szCs w:val="28"/>
        </w:rPr>
      </w:pPr>
      <w:r w:rsidRPr="003619B2">
        <w:rPr>
          <w:sz w:val="28"/>
          <w:szCs w:val="28"/>
        </w:rPr>
        <w:t>мероприятия в области молодежной политики -122,0 тыс. рублей;</w:t>
      </w:r>
    </w:p>
    <w:p w:rsidR="00633CCD" w:rsidRPr="003619B2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54"/>
        </w:tabs>
        <w:spacing w:after="300" w:line="262" w:lineRule="auto"/>
        <w:ind w:firstLine="680"/>
        <w:rPr>
          <w:sz w:val="28"/>
          <w:szCs w:val="28"/>
        </w:rPr>
      </w:pPr>
      <w:r w:rsidRPr="003619B2">
        <w:rPr>
          <w:sz w:val="28"/>
          <w:szCs w:val="28"/>
        </w:rPr>
        <w:t>руководство и управление в сфере молодежной политики – 1 689,0 тыс. рублей.</w:t>
      </w:r>
    </w:p>
    <w:p w:rsidR="00633CCD" w:rsidRPr="00DA7F7F" w:rsidRDefault="00633CCD" w:rsidP="00633CCD">
      <w:pPr>
        <w:pStyle w:val="1"/>
        <w:numPr>
          <w:ilvl w:val="0"/>
          <w:numId w:val="4"/>
        </w:numPr>
        <w:shd w:val="clear" w:color="auto" w:fill="auto"/>
        <w:tabs>
          <w:tab w:val="left" w:pos="3842"/>
        </w:tabs>
        <w:spacing w:after="160" w:line="240" w:lineRule="auto"/>
        <w:ind w:left="3500" w:firstLine="0"/>
        <w:jc w:val="left"/>
        <w:rPr>
          <w:sz w:val="28"/>
          <w:szCs w:val="28"/>
        </w:rPr>
      </w:pPr>
      <w:r w:rsidRPr="00DA7F7F">
        <w:rPr>
          <w:sz w:val="28"/>
          <w:szCs w:val="28"/>
        </w:rPr>
        <w:t>«Доступная среда»</w:t>
      </w:r>
    </w:p>
    <w:p w:rsidR="00633CCD" w:rsidRPr="00DA7F7F" w:rsidRDefault="00633CCD" w:rsidP="00633CCD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 w:rsidRPr="00DA7F7F">
        <w:rPr>
          <w:sz w:val="28"/>
          <w:szCs w:val="28"/>
        </w:rPr>
        <w:t>На муниципальную программу «Доступная среда» в отчетном периоде израсходовано 200,0 тыс. рублей или 100 % запланированного финансирования. Расходы направлены на мероприятия по обеспечению беспрепятст</w:t>
      </w:r>
      <w:r w:rsidRPr="00DA7F7F">
        <w:rPr>
          <w:sz w:val="28"/>
          <w:szCs w:val="28"/>
        </w:rPr>
        <w:softHyphen/>
        <w:t>венного д</w:t>
      </w:r>
      <w:r w:rsidRPr="00DA7F7F">
        <w:rPr>
          <w:sz w:val="28"/>
          <w:szCs w:val="28"/>
        </w:rPr>
        <w:t>о</w:t>
      </w:r>
      <w:r w:rsidRPr="00DA7F7F">
        <w:rPr>
          <w:sz w:val="28"/>
          <w:szCs w:val="28"/>
        </w:rPr>
        <w:t>ступа к объектам муниципальной собственности</w:t>
      </w:r>
      <w:r>
        <w:rPr>
          <w:sz w:val="28"/>
          <w:szCs w:val="28"/>
        </w:rPr>
        <w:t>,</w:t>
      </w:r>
      <w:r w:rsidRPr="00DA7F7F">
        <w:rPr>
          <w:sz w:val="28"/>
          <w:szCs w:val="28"/>
        </w:rPr>
        <w:t xml:space="preserve"> относящимся к общеобраз</w:t>
      </w:r>
      <w:r w:rsidRPr="00DA7F7F">
        <w:rPr>
          <w:sz w:val="28"/>
          <w:szCs w:val="28"/>
        </w:rPr>
        <w:t>о</w:t>
      </w:r>
      <w:r w:rsidRPr="00DA7F7F">
        <w:rPr>
          <w:sz w:val="28"/>
          <w:szCs w:val="28"/>
        </w:rPr>
        <w:t>вательным организациям.</w:t>
      </w:r>
    </w:p>
    <w:p w:rsidR="00633CCD" w:rsidRPr="00F96083" w:rsidRDefault="00633CCD" w:rsidP="00633CCD">
      <w:pPr>
        <w:pStyle w:val="1"/>
        <w:shd w:val="clear" w:color="auto" w:fill="auto"/>
        <w:tabs>
          <w:tab w:val="left" w:pos="856"/>
        </w:tabs>
        <w:spacing w:line="257" w:lineRule="auto"/>
        <w:ind w:left="680" w:firstLine="0"/>
        <w:rPr>
          <w:highlight w:val="yellow"/>
        </w:rPr>
      </w:pPr>
    </w:p>
    <w:p w:rsidR="00633CCD" w:rsidRPr="006762D5" w:rsidRDefault="00633CCD" w:rsidP="00633CCD">
      <w:pPr>
        <w:pStyle w:val="1"/>
        <w:numPr>
          <w:ilvl w:val="0"/>
          <w:numId w:val="7"/>
        </w:numPr>
        <w:shd w:val="clear" w:color="auto" w:fill="auto"/>
        <w:spacing w:after="300" w:line="264" w:lineRule="auto"/>
        <w:ind w:firstLine="0"/>
        <w:jc w:val="center"/>
        <w:rPr>
          <w:sz w:val="28"/>
          <w:szCs w:val="28"/>
        </w:rPr>
      </w:pPr>
      <w:r w:rsidRPr="006762D5">
        <w:rPr>
          <w:sz w:val="28"/>
          <w:szCs w:val="28"/>
        </w:rPr>
        <w:t xml:space="preserve">«Обеспечение безопасности населения и территорий </w:t>
      </w:r>
      <w:proofErr w:type="spellStart"/>
      <w:r w:rsidRPr="006762D5">
        <w:rPr>
          <w:sz w:val="28"/>
          <w:szCs w:val="28"/>
        </w:rPr>
        <w:t>Тимашевского</w:t>
      </w:r>
      <w:proofErr w:type="spellEnd"/>
      <w:r w:rsidRPr="006762D5">
        <w:rPr>
          <w:sz w:val="28"/>
          <w:szCs w:val="28"/>
        </w:rPr>
        <w:t xml:space="preserve"> района»</w:t>
      </w:r>
    </w:p>
    <w:p w:rsidR="00633CCD" w:rsidRPr="0061089D" w:rsidRDefault="00633CCD" w:rsidP="00633CCD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 w:rsidRPr="006762D5">
        <w:rPr>
          <w:sz w:val="28"/>
          <w:szCs w:val="28"/>
        </w:rPr>
        <w:t xml:space="preserve">На муниципальную программу «Обеспечение безопасности населения и территорий </w:t>
      </w:r>
      <w:proofErr w:type="spellStart"/>
      <w:r w:rsidRPr="006762D5">
        <w:rPr>
          <w:sz w:val="28"/>
          <w:szCs w:val="28"/>
        </w:rPr>
        <w:t>Тимашевского</w:t>
      </w:r>
      <w:proofErr w:type="spellEnd"/>
      <w:r w:rsidRPr="006762D5">
        <w:rPr>
          <w:sz w:val="28"/>
          <w:szCs w:val="28"/>
        </w:rPr>
        <w:t xml:space="preserve"> района» в 2020 году израсходовано 19 260,9 </w:t>
      </w:r>
      <w:r w:rsidRPr="0061089D">
        <w:rPr>
          <w:sz w:val="28"/>
          <w:szCs w:val="28"/>
        </w:rPr>
        <w:t xml:space="preserve">тыс. рублей или 99,6% исполнения программы. Финансирование расходов </w:t>
      </w:r>
      <w:r w:rsidRPr="0073153E">
        <w:rPr>
          <w:sz w:val="28"/>
          <w:szCs w:val="28"/>
        </w:rPr>
        <w:t>пре</w:t>
      </w:r>
      <w:r w:rsidRPr="0073153E">
        <w:rPr>
          <w:sz w:val="28"/>
          <w:szCs w:val="28"/>
        </w:rPr>
        <w:softHyphen/>
        <w:t>дусмотрено по семи</w:t>
      </w:r>
      <w:r w:rsidRPr="0061089D">
        <w:rPr>
          <w:sz w:val="28"/>
          <w:szCs w:val="28"/>
        </w:rPr>
        <w:t xml:space="preserve"> подпрограммам.</w:t>
      </w:r>
    </w:p>
    <w:p w:rsidR="00633CCD" w:rsidRPr="0061089D" w:rsidRDefault="00633CCD" w:rsidP="00633CCD">
      <w:pPr>
        <w:pStyle w:val="1"/>
        <w:shd w:val="clear" w:color="auto" w:fill="auto"/>
        <w:spacing w:line="257" w:lineRule="auto"/>
        <w:ind w:firstLine="709"/>
        <w:rPr>
          <w:sz w:val="28"/>
          <w:szCs w:val="28"/>
        </w:rPr>
      </w:pPr>
      <w:r w:rsidRPr="0061089D">
        <w:rPr>
          <w:sz w:val="28"/>
          <w:szCs w:val="28"/>
        </w:rPr>
        <w:t>По подпрограмме «Мероприятия по предупреждению и ликвидации чрез</w:t>
      </w:r>
      <w:r w:rsidRPr="0061089D">
        <w:rPr>
          <w:sz w:val="28"/>
          <w:szCs w:val="28"/>
        </w:rPr>
        <w:softHyphen/>
        <w:t>вычайных ситуаций, стихийных бедствий и их последствий и обеспечение ме</w:t>
      </w:r>
      <w:r w:rsidRPr="0061089D">
        <w:rPr>
          <w:sz w:val="28"/>
          <w:szCs w:val="28"/>
        </w:rPr>
        <w:softHyphen/>
        <w:t xml:space="preserve">роприятий гражданской обороны в муниципальном образовании </w:t>
      </w:r>
      <w:proofErr w:type="spellStart"/>
      <w:r w:rsidRPr="0061089D">
        <w:rPr>
          <w:sz w:val="28"/>
          <w:szCs w:val="28"/>
        </w:rPr>
        <w:t>Тимашевский</w:t>
      </w:r>
      <w:proofErr w:type="spellEnd"/>
      <w:r w:rsidRPr="0061089D">
        <w:rPr>
          <w:sz w:val="28"/>
          <w:szCs w:val="28"/>
        </w:rPr>
        <w:t xml:space="preserve"> район» исполнение составило 7 255,2 тыс. рублей. Расходы в 2020 году направ</w:t>
      </w:r>
      <w:r w:rsidRPr="0061089D">
        <w:rPr>
          <w:sz w:val="28"/>
          <w:szCs w:val="28"/>
        </w:rPr>
        <w:softHyphen/>
        <w:t>лены на мероприятия:</w:t>
      </w:r>
    </w:p>
    <w:p w:rsidR="00633CCD" w:rsidRPr="0061089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38"/>
        </w:tabs>
        <w:spacing w:line="257" w:lineRule="auto"/>
        <w:ind w:firstLine="709"/>
        <w:jc w:val="left"/>
        <w:rPr>
          <w:sz w:val="28"/>
          <w:szCs w:val="28"/>
        </w:rPr>
      </w:pPr>
      <w:r w:rsidRPr="0061089D">
        <w:rPr>
          <w:sz w:val="28"/>
          <w:szCs w:val="28"/>
        </w:rPr>
        <w:t>по предупреждению и ликвидации чрезвычайных ситуаций, стихийных бедствий и их последствий в сумме 147,0 тыс. рублей;</w:t>
      </w:r>
    </w:p>
    <w:p w:rsidR="00633CCD" w:rsidRPr="0061089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38"/>
        </w:tabs>
        <w:spacing w:line="257" w:lineRule="auto"/>
        <w:ind w:firstLine="709"/>
        <w:jc w:val="left"/>
        <w:rPr>
          <w:sz w:val="28"/>
          <w:szCs w:val="28"/>
        </w:rPr>
      </w:pPr>
      <w:r w:rsidRPr="0061089D">
        <w:rPr>
          <w:sz w:val="28"/>
          <w:szCs w:val="28"/>
        </w:rPr>
        <w:t xml:space="preserve">по предотвращению распространения новой </w:t>
      </w:r>
      <w:proofErr w:type="spellStart"/>
      <w:r w:rsidRPr="0061089D">
        <w:rPr>
          <w:sz w:val="28"/>
          <w:szCs w:val="28"/>
        </w:rPr>
        <w:t>коронавирусной</w:t>
      </w:r>
      <w:proofErr w:type="spellEnd"/>
      <w:r w:rsidRPr="0061089D">
        <w:rPr>
          <w:sz w:val="28"/>
          <w:szCs w:val="28"/>
        </w:rPr>
        <w:t xml:space="preserve"> инфекции (COVID-19) в сумме 500,0 тыс. рублей;</w:t>
      </w:r>
    </w:p>
    <w:p w:rsidR="00633CCD" w:rsidRPr="0061089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38"/>
        </w:tabs>
        <w:spacing w:line="257" w:lineRule="auto"/>
        <w:ind w:firstLine="709"/>
        <w:jc w:val="left"/>
        <w:rPr>
          <w:sz w:val="28"/>
          <w:szCs w:val="28"/>
        </w:rPr>
      </w:pPr>
      <w:r w:rsidRPr="0061089D">
        <w:rPr>
          <w:sz w:val="28"/>
          <w:szCs w:val="28"/>
        </w:rPr>
        <w:t>по приобретению резервных источников электроснабжения органов управления, сил и средств, предназначенных и выделяемых для предупрежд</w:t>
      </w:r>
      <w:r w:rsidRPr="0061089D">
        <w:rPr>
          <w:sz w:val="28"/>
          <w:szCs w:val="28"/>
        </w:rPr>
        <w:t>е</w:t>
      </w:r>
      <w:r w:rsidRPr="0061089D">
        <w:rPr>
          <w:sz w:val="28"/>
          <w:szCs w:val="28"/>
        </w:rPr>
        <w:t>ния и ликвидации чрезвычайных ситуаций в сумме 299,0 тыс. рублей;</w:t>
      </w:r>
    </w:p>
    <w:p w:rsidR="00633CCD" w:rsidRPr="0061089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38"/>
        </w:tabs>
        <w:spacing w:line="257" w:lineRule="auto"/>
        <w:ind w:firstLine="709"/>
        <w:jc w:val="left"/>
        <w:rPr>
          <w:sz w:val="28"/>
          <w:szCs w:val="28"/>
        </w:rPr>
      </w:pPr>
      <w:r w:rsidRPr="0061089D">
        <w:rPr>
          <w:sz w:val="28"/>
          <w:szCs w:val="28"/>
        </w:rPr>
        <w:t>по обеспечению населения района необходимыми средствами оповещ</w:t>
      </w:r>
      <w:r w:rsidRPr="0061089D">
        <w:rPr>
          <w:sz w:val="28"/>
          <w:szCs w:val="28"/>
        </w:rPr>
        <w:t>е</w:t>
      </w:r>
      <w:r w:rsidRPr="0061089D">
        <w:rPr>
          <w:sz w:val="28"/>
          <w:szCs w:val="28"/>
        </w:rPr>
        <w:t>ния об угрозе или возникновении  чрезвычайных ситуаций природного и техн</w:t>
      </w:r>
      <w:r w:rsidRPr="0061089D">
        <w:rPr>
          <w:sz w:val="28"/>
          <w:szCs w:val="28"/>
        </w:rPr>
        <w:t>о</w:t>
      </w:r>
      <w:r w:rsidRPr="0061089D">
        <w:rPr>
          <w:sz w:val="28"/>
          <w:szCs w:val="28"/>
        </w:rPr>
        <w:t>генного характера в сумме 42,0 тыс. рублей;</w:t>
      </w:r>
    </w:p>
    <w:p w:rsidR="00633CCD" w:rsidRPr="0061089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81"/>
        </w:tabs>
        <w:spacing w:line="257" w:lineRule="auto"/>
        <w:ind w:firstLine="709"/>
        <w:jc w:val="left"/>
        <w:rPr>
          <w:sz w:val="28"/>
          <w:szCs w:val="28"/>
        </w:rPr>
      </w:pPr>
      <w:r w:rsidRPr="0061089D">
        <w:rPr>
          <w:sz w:val="28"/>
          <w:szCs w:val="28"/>
        </w:rPr>
        <w:t xml:space="preserve">по гражданской обороне в муниципальном образовании </w:t>
      </w:r>
      <w:proofErr w:type="spellStart"/>
      <w:r w:rsidRPr="0061089D">
        <w:rPr>
          <w:sz w:val="28"/>
          <w:szCs w:val="28"/>
        </w:rPr>
        <w:t>Тимашевский</w:t>
      </w:r>
      <w:proofErr w:type="spellEnd"/>
      <w:r w:rsidRPr="0061089D">
        <w:rPr>
          <w:sz w:val="28"/>
          <w:szCs w:val="28"/>
        </w:rPr>
        <w:t xml:space="preserve"> район в сумме 7,6 тыс. рублей;</w:t>
      </w:r>
    </w:p>
    <w:p w:rsidR="00633CC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81"/>
        </w:tabs>
        <w:spacing w:line="257" w:lineRule="auto"/>
        <w:ind w:firstLine="709"/>
        <w:rPr>
          <w:sz w:val="28"/>
          <w:szCs w:val="28"/>
        </w:rPr>
      </w:pPr>
      <w:r w:rsidRPr="0061089D">
        <w:rPr>
          <w:sz w:val="28"/>
          <w:szCs w:val="28"/>
        </w:rPr>
        <w:t>по осуществлению полномочий по созданию, содержанию и организ</w:t>
      </w:r>
      <w:r w:rsidRPr="0061089D">
        <w:rPr>
          <w:sz w:val="28"/>
          <w:szCs w:val="28"/>
        </w:rPr>
        <w:t>а</w:t>
      </w:r>
      <w:r w:rsidRPr="0061089D">
        <w:rPr>
          <w:sz w:val="28"/>
          <w:szCs w:val="28"/>
        </w:rPr>
        <w:t xml:space="preserve">ции деятельности аварийно-спасательных служб и (или) аварийно-спасательных формирований на территории сельских поселений </w:t>
      </w:r>
      <w:proofErr w:type="spellStart"/>
      <w:r w:rsidRPr="0061089D">
        <w:rPr>
          <w:sz w:val="28"/>
          <w:szCs w:val="28"/>
        </w:rPr>
        <w:t>Тимашевского</w:t>
      </w:r>
      <w:proofErr w:type="spellEnd"/>
      <w:r w:rsidRPr="0061089D">
        <w:rPr>
          <w:sz w:val="28"/>
          <w:szCs w:val="28"/>
        </w:rPr>
        <w:t xml:space="preserve"> района в сум</w:t>
      </w:r>
      <w:r w:rsidRPr="0061089D">
        <w:rPr>
          <w:sz w:val="28"/>
          <w:szCs w:val="28"/>
        </w:rPr>
        <w:softHyphen/>
        <w:t>ме 6 099,6 тыс. рублей</w:t>
      </w:r>
      <w:r>
        <w:rPr>
          <w:sz w:val="28"/>
          <w:szCs w:val="28"/>
        </w:rPr>
        <w:t>;</w:t>
      </w:r>
    </w:p>
    <w:p w:rsidR="00633CCD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81"/>
        </w:tabs>
        <w:spacing w:line="257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 р</w:t>
      </w:r>
      <w:r w:rsidRPr="00EE6AE3">
        <w:rPr>
          <w:sz w:val="28"/>
          <w:szCs w:val="28"/>
        </w:rPr>
        <w:t>азработк</w:t>
      </w:r>
      <w:r>
        <w:rPr>
          <w:sz w:val="28"/>
          <w:szCs w:val="28"/>
        </w:rPr>
        <w:t xml:space="preserve">е </w:t>
      </w:r>
      <w:r w:rsidRPr="00EE6AE3">
        <w:rPr>
          <w:sz w:val="28"/>
          <w:szCs w:val="28"/>
        </w:rPr>
        <w:t xml:space="preserve"> Плана гражданской обороны и защиты населения мун</w:t>
      </w:r>
      <w:r w:rsidRPr="00EE6AE3">
        <w:rPr>
          <w:sz w:val="28"/>
          <w:szCs w:val="28"/>
        </w:rPr>
        <w:t>и</w:t>
      </w:r>
      <w:r w:rsidRPr="00EE6AE3">
        <w:rPr>
          <w:sz w:val="28"/>
          <w:szCs w:val="28"/>
        </w:rPr>
        <w:lastRenderedPageBreak/>
        <w:t xml:space="preserve">ципального образования </w:t>
      </w:r>
      <w:proofErr w:type="spellStart"/>
      <w:r w:rsidRPr="00EE6AE3">
        <w:rPr>
          <w:sz w:val="28"/>
          <w:szCs w:val="28"/>
        </w:rPr>
        <w:t>Тимашевский</w:t>
      </w:r>
      <w:proofErr w:type="spellEnd"/>
      <w:r w:rsidRPr="00EE6AE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в сумме 160,0 тыс. рублей</w:t>
      </w:r>
      <w:r w:rsidRPr="0061089D">
        <w:rPr>
          <w:sz w:val="28"/>
          <w:szCs w:val="28"/>
        </w:rPr>
        <w:t>.</w:t>
      </w:r>
    </w:p>
    <w:p w:rsidR="00633CCD" w:rsidRPr="006F1808" w:rsidRDefault="00633CCD" w:rsidP="00B11E55">
      <w:pPr>
        <w:pStyle w:val="1"/>
        <w:shd w:val="clear" w:color="auto" w:fill="auto"/>
        <w:tabs>
          <w:tab w:val="left" w:pos="0"/>
        </w:tabs>
        <w:spacing w:line="257" w:lineRule="auto"/>
        <w:ind w:firstLine="709"/>
        <w:rPr>
          <w:sz w:val="28"/>
          <w:szCs w:val="28"/>
        </w:rPr>
      </w:pPr>
      <w:r w:rsidRPr="006F1808">
        <w:rPr>
          <w:sz w:val="28"/>
          <w:szCs w:val="28"/>
        </w:rPr>
        <w:t>По подпрограмме «Пожарная безопасность»</w:t>
      </w:r>
      <w:r>
        <w:rPr>
          <w:sz w:val="28"/>
          <w:szCs w:val="28"/>
        </w:rPr>
        <w:t xml:space="preserve"> средства исполнены в 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ном объеме в сумме 50,0 тыс. рублей.</w:t>
      </w:r>
    </w:p>
    <w:p w:rsidR="00633CCD" w:rsidRPr="00D1039E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D1039E">
        <w:rPr>
          <w:sz w:val="28"/>
          <w:szCs w:val="28"/>
        </w:rPr>
        <w:t>По подпрограмме «Укрепление правопорядка, профилактика правонару</w:t>
      </w:r>
      <w:r w:rsidRPr="00D1039E">
        <w:rPr>
          <w:sz w:val="28"/>
          <w:szCs w:val="28"/>
        </w:rPr>
        <w:softHyphen/>
        <w:t>шений, усиление борьбы с преступностью» в 20</w:t>
      </w:r>
      <w:r>
        <w:rPr>
          <w:sz w:val="28"/>
          <w:szCs w:val="28"/>
        </w:rPr>
        <w:t>20</w:t>
      </w:r>
      <w:r w:rsidRPr="00D1039E">
        <w:rPr>
          <w:sz w:val="28"/>
          <w:szCs w:val="28"/>
        </w:rPr>
        <w:t xml:space="preserve"> году мероприятия исполне</w:t>
      </w:r>
      <w:r w:rsidRPr="00D1039E">
        <w:rPr>
          <w:sz w:val="28"/>
          <w:szCs w:val="28"/>
        </w:rPr>
        <w:softHyphen/>
        <w:t>ны в сумме 32,3 тыс. рублей. Расходы направлены на изготовление печатной продукции в части проведения профилактических ра</w:t>
      </w:r>
      <w:r w:rsidRPr="00D1039E">
        <w:rPr>
          <w:sz w:val="28"/>
          <w:szCs w:val="28"/>
        </w:rPr>
        <w:softHyphen/>
        <w:t>бот для создания условий сокращения роста правонарушений.</w:t>
      </w:r>
    </w:p>
    <w:p w:rsidR="00633CCD" w:rsidRPr="00610F8C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610F8C">
        <w:rPr>
          <w:sz w:val="28"/>
          <w:szCs w:val="28"/>
        </w:rPr>
        <w:t>По подпрограмме «Профилактика терроризма и экстремизма в муници</w:t>
      </w:r>
      <w:r w:rsidRPr="00610F8C">
        <w:rPr>
          <w:sz w:val="28"/>
          <w:szCs w:val="28"/>
        </w:rPr>
        <w:softHyphen/>
        <w:t xml:space="preserve">пальном образовании </w:t>
      </w:r>
      <w:proofErr w:type="spellStart"/>
      <w:r w:rsidRPr="00610F8C">
        <w:rPr>
          <w:sz w:val="28"/>
          <w:szCs w:val="28"/>
        </w:rPr>
        <w:t>Тимашевский</w:t>
      </w:r>
      <w:proofErr w:type="spellEnd"/>
      <w:r w:rsidRPr="00610F8C">
        <w:rPr>
          <w:sz w:val="28"/>
          <w:szCs w:val="28"/>
        </w:rPr>
        <w:t xml:space="preserve"> район» исполнение составило 59,9 тыс. рублей (изготовление баннеров и листовок, направленных на предупреждение экстремистской деятельности и противодействию терроризма, размещение м</w:t>
      </w:r>
      <w:r w:rsidRPr="00610F8C">
        <w:rPr>
          <w:sz w:val="28"/>
          <w:szCs w:val="28"/>
        </w:rPr>
        <w:t>а</w:t>
      </w:r>
      <w:r w:rsidRPr="00610F8C">
        <w:rPr>
          <w:sz w:val="28"/>
          <w:szCs w:val="28"/>
        </w:rPr>
        <w:t>териалов в средствах массовой информации).</w:t>
      </w:r>
    </w:p>
    <w:p w:rsidR="00633CCD" w:rsidRPr="006D698B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6D698B">
        <w:rPr>
          <w:sz w:val="28"/>
          <w:szCs w:val="28"/>
        </w:rPr>
        <w:t xml:space="preserve">По подпрограмме «Противодействие коррупции </w:t>
      </w:r>
      <w:proofErr w:type="gramStart"/>
      <w:r w:rsidRPr="006D698B">
        <w:rPr>
          <w:sz w:val="28"/>
          <w:szCs w:val="28"/>
        </w:rPr>
        <w:t>в</w:t>
      </w:r>
      <w:proofErr w:type="gramEnd"/>
      <w:r w:rsidRPr="006D698B">
        <w:rPr>
          <w:sz w:val="28"/>
          <w:szCs w:val="28"/>
        </w:rPr>
        <w:t xml:space="preserve"> </w:t>
      </w:r>
      <w:proofErr w:type="gramStart"/>
      <w:r w:rsidRPr="006D698B">
        <w:rPr>
          <w:sz w:val="28"/>
          <w:szCs w:val="28"/>
        </w:rPr>
        <w:t>Тимашевском</w:t>
      </w:r>
      <w:proofErr w:type="gramEnd"/>
      <w:r w:rsidRPr="006D698B">
        <w:rPr>
          <w:sz w:val="28"/>
          <w:szCs w:val="28"/>
        </w:rPr>
        <w:t xml:space="preserve"> районе» средства исполнены в сумме  20,0 тыс. рублей </w:t>
      </w:r>
      <w:r w:rsidR="00074FFC">
        <w:rPr>
          <w:sz w:val="28"/>
          <w:szCs w:val="28"/>
        </w:rPr>
        <w:t>(</w:t>
      </w:r>
      <w:r w:rsidRPr="006D698B">
        <w:rPr>
          <w:sz w:val="28"/>
          <w:szCs w:val="28"/>
        </w:rPr>
        <w:t>проведени</w:t>
      </w:r>
      <w:r w:rsidR="00074FFC">
        <w:rPr>
          <w:sz w:val="28"/>
          <w:szCs w:val="28"/>
        </w:rPr>
        <w:t>е</w:t>
      </w:r>
      <w:r w:rsidRPr="006D698B">
        <w:rPr>
          <w:sz w:val="28"/>
          <w:szCs w:val="28"/>
        </w:rPr>
        <w:t xml:space="preserve"> социологических исследований для осуществления мониторинга восприятия уровня коррупции в муниципальном образовании </w:t>
      </w:r>
      <w:proofErr w:type="spellStart"/>
      <w:r w:rsidRPr="006D698B">
        <w:rPr>
          <w:sz w:val="28"/>
          <w:szCs w:val="28"/>
        </w:rPr>
        <w:t>Тимашевский</w:t>
      </w:r>
      <w:proofErr w:type="spellEnd"/>
      <w:r w:rsidRPr="006D698B">
        <w:rPr>
          <w:sz w:val="28"/>
          <w:szCs w:val="28"/>
        </w:rPr>
        <w:t xml:space="preserve"> район</w:t>
      </w:r>
      <w:r w:rsidR="00074FFC">
        <w:rPr>
          <w:sz w:val="28"/>
          <w:szCs w:val="28"/>
        </w:rPr>
        <w:t>)</w:t>
      </w:r>
      <w:r w:rsidRPr="006D698B">
        <w:rPr>
          <w:sz w:val="28"/>
          <w:szCs w:val="28"/>
        </w:rPr>
        <w:t>.</w:t>
      </w:r>
    </w:p>
    <w:p w:rsidR="00633CCD" w:rsidRPr="006D698B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6D698B">
        <w:rPr>
          <w:sz w:val="28"/>
          <w:szCs w:val="28"/>
        </w:rPr>
        <w:t>По подпрограмме «Построение и развитие аппаратно-программного ко</w:t>
      </w:r>
      <w:r w:rsidRPr="006D698B">
        <w:rPr>
          <w:sz w:val="28"/>
          <w:szCs w:val="28"/>
        </w:rPr>
        <w:t>м</w:t>
      </w:r>
      <w:r w:rsidRPr="006D698B">
        <w:rPr>
          <w:sz w:val="28"/>
          <w:szCs w:val="28"/>
        </w:rPr>
        <w:t xml:space="preserve">плекса «Безопасный город» на территории муниципального образования </w:t>
      </w:r>
      <w:proofErr w:type="spellStart"/>
      <w:r w:rsidRPr="006D698B">
        <w:rPr>
          <w:sz w:val="28"/>
          <w:szCs w:val="28"/>
        </w:rPr>
        <w:t>Т</w:t>
      </w:r>
      <w:r w:rsidRPr="006D698B">
        <w:rPr>
          <w:sz w:val="28"/>
          <w:szCs w:val="28"/>
        </w:rPr>
        <w:t>и</w:t>
      </w:r>
      <w:r w:rsidRPr="006D698B">
        <w:rPr>
          <w:sz w:val="28"/>
          <w:szCs w:val="28"/>
        </w:rPr>
        <w:t>машевский</w:t>
      </w:r>
      <w:proofErr w:type="spellEnd"/>
      <w:r w:rsidRPr="006D698B">
        <w:rPr>
          <w:sz w:val="28"/>
          <w:szCs w:val="28"/>
        </w:rPr>
        <w:t xml:space="preserve"> район» за 2020 год исполнение составило 11 701,8 тыс. рублей, из них </w:t>
      </w:r>
      <w:proofErr w:type="gramStart"/>
      <w:r w:rsidRPr="006D698B">
        <w:rPr>
          <w:sz w:val="28"/>
          <w:szCs w:val="28"/>
        </w:rPr>
        <w:t>на</w:t>
      </w:r>
      <w:proofErr w:type="gramEnd"/>
      <w:r w:rsidRPr="006D698B">
        <w:rPr>
          <w:sz w:val="28"/>
          <w:szCs w:val="28"/>
        </w:rPr>
        <w:t>:</w:t>
      </w:r>
    </w:p>
    <w:p w:rsidR="00633CCD" w:rsidRPr="008C2397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8C2397">
        <w:rPr>
          <w:sz w:val="28"/>
          <w:szCs w:val="28"/>
        </w:rPr>
        <w:t>- финансовое обеспечение деятельности муниципального казенного учреждения «Ситуаци</w:t>
      </w:r>
      <w:r w:rsidRPr="008C2397">
        <w:rPr>
          <w:sz w:val="28"/>
          <w:szCs w:val="28"/>
        </w:rPr>
        <w:softHyphen/>
        <w:t>онный центр» в сумме 11</w:t>
      </w:r>
      <w:r>
        <w:rPr>
          <w:sz w:val="28"/>
          <w:szCs w:val="28"/>
        </w:rPr>
        <w:t> 564,3</w:t>
      </w:r>
      <w:r w:rsidRPr="008C2397">
        <w:rPr>
          <w:sz w:val="28"/>
          <w:szCs w:val="28"/>
        </w:rPr>
        <w:t xml:space="preserve"> </w:t>
      </w:r>
      <w:proofErr w:type="spellStart"/>
      <w:r w:rsidRPr="008C2397">
        <w:rPr>
          <w:sz w:val="28"/>
          <w:szCs w:val="28"/>
        </w:rPr>
        <w:t>тыс</w:t>
      </w:r>
      <w:proofErr w:type="gramStart"/>
      <w:r w:rsidRPr="008C2397">
        <w:rPr>
          <w:sz w:val="28"/>
          <w:szCs w:val="28"/>
        </w:rPr>
        <w:t>.р</w:t>
      </w:r>
      <w:proofErr w:type="gramEnd"/>
      <w:r w:rsidRPr="008C2397">
        <w:rPr>
          <w:sz w:val="28"/>
          <w:szCs w:val="28"/>
        </w:rPr>
        <w:t>ублей</w:t>
      </w:r>
      <w:proofErr w:type="spellEnd"/>
      <w:r w:rsidRPr="008C2397">
        <w:rPr>
          <w:sz w:val="28"/>
          <w:szCs w:val="28"/>
        </w:rPr>
        <w:t>;</w:t>
      </w:r>
    </w:p>
    <w:p w:rsidR="00633CCD" w:rsidRPr="008C2397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8C2397">
        <w:rPr>
          <w:sz w:val="28"/>
          <w:szCs w:val="28"/>
        </w:rPr>
        <w:t xml:space="preserve">- осуществление части полномочий администрации </w:t>
      </w:r>
      <w:proofErr w:type="spellStart"/>
      <w:r w:rsidRPr="008C2397">
        <w:rPr>
          <w:sz w:val="28"/>
          <w:szCs w:val="28"/>
        </w:rPr>
        <w:t>Тимашевского</w:t>
      </w:r>
      <w:proofErr w:type="spellEnd"/>
      <w:r w:rsidRPr="008C2397">
        <w:rPr>
          <w:sz w:val="28"/>
          <w:szCs w:val="28"/>
        </w:rPr>
        <w:t xml:space="preserve">  г</w:t>
      </w:r>
      <w:r w:rsidRPr="008C2397">
        <w:rPr>
          <w:sz w:val="28"/>
          <w:szCs w:val="28"/>
        </w:rPr>
        <w:t>о</w:t>
      </w:r>
      <w:r w:rsidRPr="008C2397">
        <w:rPr>
          <w:sz w:val="28"/>
          <w:szCs w:val="28"/>
        </w:rPr>
        <w:t xml:space="preserve">родского поселения </w:t>
      </w:r>
      <w:proofErr w:type="spellStart"/>
      <w:r w:rsidRPr="008C2397">
        <w:rPr>
          <w:sz w:val="28"/>
          <w:szCs w:val="28"/>
        </w:rPr>
        <w:t>Тимашевского</w:t>
      </w:r>
      <w:proofErr w:type="spellEnd"/>
      <w:r w:rsidRPr="008C2397">
        <w:rPr>
          <w:sz w:val="28"/>
          <w:szCs w:val="28"/>
        </w:rPr>
        <w:t xml:space="preserve"> района в части создания и функциониров</w:t>
      </w:r>
      <w:r w:rsidRPr="008C2397">
        <w:rPr>
          <w:sz w:val="28"/>
          <w:szCs w:val="28"/>
        </w:rPr>
        <w:t>а</w:t>
      </w:r>
      <w:r w:rsidRPr="008C2397">
        <w:rPr>
          <w:sz w:val="28"/>
          <w:szCs w:val="28"/>
        </w:rPr>
        <w:t xml:space="preserve">ния органа повседневного управления </w:t>
      </w:r>
      <w:proofErr w:type="spellStart"/>
      <w:r w:rsidRPr="008C2397">
        <w:rPr>
          <w:sz w:val="28"/>
          <w:szCs w:val="28"/>
        </w:rPr>
        <w:t>Тимашевского</w:t>
      </w:r>
      <w:proofErr w:type="spellEnd"/>
      <w:r w:rsidRPr="008C2397">
        <w:rPr>
          <w:sz w:val="28"/>
          <w:szCs w:val="28"/>
        </w:rPr>
        <w:t xml:space="preserve"> городского звена терр</w:t>
      </w:r>
      <w:r w:rsidRPr="008C2397">
        <w:rPr>
          <w:sz w:val="28"/>
          <w:szCs w:val="28"/>
        </w:rPr>
        <w:t>и</w:t>
      </w:r>
      <w:r w:rsidRPr="008C2397">
        <w:rPr>
          <w:sz w:val="28"/>
          <w:szCs w:val="28"/>
        </w:rPr>
        <w:t xml:space="preserve">ториальной подсистемы единой государственной системы предупреждения и ликвидации чрезвычайных ситуаций Краснодарского </w:t>
      </w:r>
      <w:proofErr w:type="gramStart"/>
      <w:r w:rsidRPr="008C2397">
        <w:rPr>
          <w:sz w:val="28"/>
          <w:szCs w:val="28"/>
        </w:rPr>
        <w:t>края-Единой</w:t>
      </w:r>
      <w:proofErr w:type="gramEnd"/>
      <w:r w:rsidRPr="008C2397">
        <w:rPr>
          <w:sz w:val="28"/>
          <w:szCs w:val="28"/>
        </w:rPr>
        <w:t xml:space="preserve"> дежурно-диспетчерской службы </w:t>
      </w:r>
      <w:proofErr w:type="spellStart"/>
      <w:r w:rsidRPr="008C2397">
        <w:rPr>
          <w:sz w:val="28"/>
          <w:szCs w:val="28"/>
        </w:rPr>
        <w:t>Тимашевского</w:t>
      </w:r>
      <w:proofErr w:type="spellEnd"/>
      <w:r w:rsidRPr="008C2397">
        <w:rPr>
          <w:sz w:val="28"/>
          <w:szCs w:val="28"/>
        </w:rPr>
        <w:t xml:space="preserve"> городского поселения </w:t>
      </w:r>
      <w:proofErr w:type="spellStart"/>
      <w:r w:rsidRPr="008C2397">
        <w:rPr>
          <w:sz w:val="28"/>
          <w:szCs w:val="28"/>
        </w:rPr>
        <w:t>Тимашевского</w:t>
      </w:r>
      <w:proofErr w:type="spellEnd"/>
      <w:r w:rsidRPr="008C2397">
        <w:rPr>
          <w:sz w:val="28"/>
          <w:szCs w:val="28"/>
        </w:rPr>
        <w:t xml:space="preserve"> района в сумме 110,5 тыс. рублей;</w:t>
      </w:r>
    </w:p>
    <w:p w:rsidR="00633CCD" w:rsidRPr="0073153E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73153E">
        <w:rPr>
          <w:sz w:val="28"/>
          <w:szCs w:val="28"/>
        </w:rPr>
        <w:t>- повышение квалификации сотрудников в сумме 27,0 тыс. рублей.</w:t>
      </w:r>
    </w:p>
    <w:p w:rsidR="00633CCD" w:rsidRPr="0073153E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73153E">
        <w:rPr>
          <w:sz w:val="28"/>
          <w:szCs w:val="28"/>
        </w:rPr>
        <w:t>По подпрограмме «Обеспечение экологической безопасности в муници</w:t>
      </w:r>
      <w:r w:rsidRPr="0073153E">
        <w:rPr>
          <w:sz w:val="28"/>
          <w:szCs w:val="28"/>
        </w:rPr>
        <w:softHyphen/>
        <w:t xml:space="preserve">пальном образовании </w:t>
      </w:r>
      <w:proofErr w:type="spellStart"/>
      <w:r w:rsidRPr="0073153E">
        <w:rPr>
          <w:sz w:val="28"/>
          <w:szCs w:val="28"/>
        </w:rPr>
        <w:t>Тимашевский</w:t>
      </w:r>
      <w:proofErr w:type="spellEnd"/>
      <w:r w:rsidRPr="0073153E">
        <w:rPr>
          <w:sz w:val="28"/>
          <w:szCs w:val="28"/>
        </w:rPr>
        <w:t xml:space="preserve"> район» исполнено 141,7</w:t>
      </w:r>
      <w:r>
        <w:rPr>
          <w:sz w:val="28"/>
          <w:szCs w:val="28"/>
        </w:rPr>
        <w:t xml:space="preserve"> тыс. рублей. В 2020</w:t>
      </w:r>
      <w:r w:rsidRPr="0073153E">
        <w:rPr>
          <w:sz w:val="28"/>
          <w:szCs w:val="28"/>
        </w:rPr>
        <w:t xml:space="preserve"> году средства в рамках подпрограммы направлены </w:t>
      </w:r>
      <w:proofErr w:type="gramStart"/>
      <w:r w:rsidRPr="0073153E">
        <w:rPr>
          <w:sz w:val="28"/>
          <w:szCs w:val="28"/>
        </w:rPr>
        <w:t>на</w:t>
      </w:r>
      <w:proofErr w:type="gramEnd"/>
      <w:r w:rsidRPr="0073153E">
        <w:rPr>
          <w:sz w:val="28"/>
          <w:szCs w:val="28"/>
        </w:rPr>
        <w:t>:</w:t>
      </w:r>
    </w:p>
    <w:p w:rsidR="00633CCD" w:rsidRPr="0073153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19"/>
        </w:tabs>
        <w:ind w:firstLine="709"/>
        <w:rPr>
          <w:sz w:val="28"/>
          <w:szCs w:val="28"/>
        </w:rPr>
      </w:pPr>
      <w:r w:rsidRPr="0073153E">
        <w:rPr>
          <w:sz w:val="28"/>
          <w:szCs w:val="28"/>
        </w:rPr>
        <w:t>мероприятия по охране окружающей среды – 49,9 тыс. рублей;</w:t>
      </w:r>
    </w:p>
    <w:p w:rsidR="00633CCD" w:rsidRPr="0073153E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705"/>
        </w:tabs>
        <w:spacing w:after="280"/>
        <w:ind w:firstLine="709"/>
        <w:rPr>
          <w:sz w:val="28"/>
          <w:szCs w:val="28"/>
        </w:rPr>
      </w:pPr>
      <w:r w:rsidRPr="0073153E">
        <w:rPr>
          <w:sz w:val="28"/>
          <w:szCs w:val="28"/>
        </w:rPr>
        <w:t xml:space="preserve">предоставление межбюджетных трансфертов </w:t>
      </w:r>
      <w:proofErr w:type="spellStart"/>
      <w:r w:rsidRPr="0073153E">
        <w:rPr>
          <w:sz w:val="28"/>
          <w:szCs w:val="28"/>
        </w:rPr>
        <w:t>Тимашевскому</w:t>
      </w:r>
      <w:proofErr w:type="spellEnd"/>
      <w:r w:rsidRPr="0073153E">
        <w:rPr>
          <w:sz w:val="28"/>
          <w:szCs w:val="28"/>
        </w:rPr>
        <w:t xml:space="preserve"> горо</w:t>
      </w:r>
      <w:r w:rsidRPr="0073153E">
        <w:rPr>
          <w:sz w:val="28"/>
          <w:szCs w:val="28"/>
        </w:rPr>
        <w:t>д</w:t>
      </w:r>
      <w:r w:rsidRPr="0073153E">
        <w:rPr>
          <w:sz w:val="28"/>
          <w:szCs w:val="28"/>
        </w:rPr>
        <w:t>скому поселению на осуществление полномочий по организации утилизации и пере</w:t>
      </w:r>
      <w:r w:rsidRPr="0073153E">
        <w:rPr>
          <w:sz w:val="28"/>
          <w:szCs w:val="28"/>
        </w:rPr>
        <w:softHyphen/>
        <w:t>работки твердых бытовых и промышленных отходов – 91,8 тыс. рублей.</w:t>
      </w:r>
    </w:p>
    <w:p w:rsidR="00633CCD" w:rsidRPr="000C5838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0"/>
        </w:tabs>
        <w:spacing w:after="320" w:line="257" w:lineRule="auto"/>
        <w:ind w:firstLine="0"/>
        <w:jc w:val="center"/>
        <w:rPr>
          <w:sz w:val="28"/>
          <w:szCs w:val="28"/>
        </w:rPr>
      </w:pPr>
      <w:r w:rsidRPr="000C5838">
        <w:rPr>
          <w:sz w:val="28"/>
          <w:szCs w:val="28"/>
        </w:rPr>
        <w:t>«Создание условий для развития сельскохозяйственного производства»</w:t>
      </w:r>
    </w:p>
    <w:p w:rsidR="00633CCD" w:rsidRPr="000C5838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0C5838">
        <w:rPr>
          <w:sz w:val="28"/>
          <w:szCs w:val="28"/>
        </w:rPr>
        <w:t>На мероприятия муниципальной программы «Создание условий для раз</w:t>
      </w:r>
      <w:r w:rsidRPr="000C5838">
        <w:rPr>
          <w:sz w:val="28"/>
          <w:szCs w:val="28"/>
        </w:rPr>
        <w:softHyphen/>
      </w:r>
      <w:r w:rsidRPr="000C5838">
        <w:rPr>
          <w:sz w:val="28"/>
          <w:szCs w:val="28"/>
        </w:rPr>
        <w:lastRenderedPageBreak/>
        <w:t>вития сельскохозяйственного производства» в отчетном периоде израсходовано 15 599,9 тыс.</w:t>
      </w:r>
      <w:r>
        <w:rPr>
          <w:sz w:val="28"/>
          <w:szCs w:val="28"/>
        </w:rPr>
        <w:t xml:space="preserve"> </w:t>
      </w:r>
      <w:r w:rsidRPr="000C5838">
        <w:rPr>
          <w:sz w:val="28"/>
          <w:szCs w:val="28"/>
        </w:rPr>
        <w:t>рублей.</w:t>
      </w:r>
    </w:p>
    <w:p w:rsidR="00633CCD" w:rsidRPr="000C5838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0C5838">
        <w:rPr>
          <w:sz w:val="28"/>
          <w:szCs w:val="28"/>
        </w:rPr>
        <w:t>При реализации отдельных государственных полномочий Краснодарско</w:t>
      </w:r>
      <w:r w:rsidRPr="000C5838">
        <w:rPr>
          <w:sz w:val="28"/>
          <w:szCs w:val="28"/>
        </w:rPr>
        <w:softHyphen/>
        <w:t>го края по муниципальной программе осуществлены мероприятия:</w:t>
      </w:r>
    </w:p>
    <w:p w:rsidR="00633CCD" w:rsidRPr="000C5838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74"/>
        </w:tabs>
        <w:ind w:firstLine="709"/>
        <w:rPr>
          <w:sz w:val="28"/>
          <w:szCs w:val="28"/>
        </w:rPr>
      </w:pPr>
      <w:r w:rsidRPr="000C5838">
        <w:rPr>
          <w:sz w:val="28"/>
          <w:szCs w:val="28"/>
        </w:rPr>
        <w:t>по поддержке сельскохозяйственного производства в 2020 году – 1 281,5 тыс. рублей (расходы на содержание двух штатных единиц);</w:t>
      </w:r>
    </w:p>
    <w:p w:rsidR="00633CCD" w:rsidRPr="000C5838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838"/>
        </w:tabs>
        <w:ind w:firstLine="709"/>
        <w:rPr>
          <w:sz w:val="28"/>
          <w:szCs w:val="28"/>
        </w:rPr>
      </w:pPr>
      <w:r w:rsidRPr="000C5838">
        <w:rPr>
          <w:sz w:val="28"/>
          <w:szCs w:val="28"/>
        </w:rPr>
        <w:t>по предоставлени</w:t>
      </w:r>
      <w:r w:rsidR="00F8211C">
        <w:rPr>
          <w:sz w:val="28"/>
          <w:szCs w:val="28"/>
        </w:rPr>
        <w:t>ю</w:t>
      </w:r>
      <w:r w:rsidRPr="000C5838">
        <w:rPr>
          <w:sz w:val="28"/>
          <w:szCs w:val="28"/>
        </w:rPr>
        <w:t xml:space="preserve"> субсидий гражданам, ведущим личное подсобное хозяйство, крестьянским (фермерским) хозяйствам, индивидуальным предпри</w:t>
      </w:r>
      <w:r w:rsidRPr="000C5838">
        <w:rPr>
          <w:sz w:val="28"/>
          <w:szCs w:val="28"/>
        </w:rPr>
        <w:softHyphen/>
        <w:t>нимателям, ведущим деятельность в области сельскохозяйственного производ</w:t>
      </w:r>
      <w:r w:rsidRPr="000C5838">
        <w:rPr>
          <w:sz w:val="28"/>
          <w:szCs w:val="28"/>
        </w:rPr>
        <w:softHyphen/>
        <w:t>ства – 14 318,4 тыс. рублей.</w:t>
      </w:r>
    </w:p>
    <w:p w:rsidR="00633CCD" w:rsidRPr="00F96083" w:rsidRDefault="00633CCD" w:rsidP="00633CCD">
      <w:pPr>
        <w:pStyle w:val="1"/>
        <w:shd w:val="clear" w:color="auto" w:fill="auto"/>
        <w:tabs>
          <w:tab w:val="left" w:pos="838"/>
        </w:tabs>
        <w:ind w:left="680" w:firstLine="0"/>
        <w:rPr>
          <w:highlight w:val="yellow"/>
        </w:rPr>
      </w:pPr>
    </w:p>
    <w:p w:rsidR="00633CCD" w:rsidRPr="007857D6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0"/>
        </w:tabs>
        <w:spacing w:after="320" w:line="257" w:lineRule="auto"/>
        <w:ind w:firstLine="0"/>
        <w:jc w:val="center"/>
        <w:rPr>
          <w:sz w:val="28"/>
          <w:szCs w:val="28"/>
        </w:rPr>
      </w:pPr>
      <w:r w:rsidRPr="007857D6">
        <w:rPr>
          <w:sz w:val="28"/>
          <w:szCs w:val="28"/>
        </w:rPr>
        <w:t xml:space="preserve">«Создание условий для развития малого и среднего предпринимательства </w:t>
      </w:r>
      <w:proofErr w:type="spellStart"/>
      <w:r w:rsidRPr="007857D6">
        <w:rPr>
          <w:sz w:val="28"/>
          <w:szCs w:val="28"/>
        </w:rPr>
        <w:t>Тимашевского</w:t>
      </w:r>
      <w:proofErr w:type="spellEnd"/>
      <w:r w:rsidRPr="007857D6">
        <w:rPr>
          <w:sz w:val="28"/>
          <w:szCs w:val="28"/>
        </w:rPr>
        <w:t xml:space="preserve"> района»</w:t>
      </w:r>
    </w:p>
    <w:p w:rsidR="00633CCD" w:rsidRPr="007857D6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7857D6">
        <w:rPr>
          <w:sz w:val="28"/>
          <w:szCs w:val="28"/>
        </w:rPr>
        <w:t xml:space="preserve">В отчетном периоде на муниципальную программу «Создание условий для развития малого и среднего предпринимательства </w:t>
      </w:r>
      <w:proofErr w:type="spellStart"/>
      <w:r w:rsidRPr="007857D6">
        <w:rPr>
          <w:sz w:val="28"/>
          <w:szCs w:val="28"/>
        </w:rPr>
        <w:t>Тимашевского</w:t>
      </w:r>
      <w:proofErr w:type="spellEnd"/>
      <w:r w:rsidRPr="007857D6">
        <w:rPr>
          <w:sz w:val="28"/>
          <w:szCs w:val="28"/>
        </w:rPr>
        <w:t xml:space="preserve"> района» в 2020 году израсходовано 567,5 тыс. рублей, что обеспечило стопроцентное и</w:t>
      </w:r>
      <w:r w:rsidRPr="007857D6">
        <w:rPr>
          <w:sz w:val="28"/>
          <w:szCs w:val="28"/>
        </w:rPr>
        <w:t>с</w:t>
      </w:r>
      <w:r w:rsidRPr="007857D6">
        <w:rPr>
          <w:sz w:val="28"/>
          <w:szCs w:val="28"/>
        </w:rPr>
        <w:t>полнение программы. Мероприятия программы реализуются на ин</w:t>
      </w:r>
      <w:r w:rsidRPr="007857D6">
        <w:rPr>
          <w:sz w:val="28"/>
          <w:szCs w:val="28"/>
        </w:rPr>
        <w:softHyphen/>
        <w:t>формационно-консультационную поддержку субъектов малого и среднего предпринимательства и на организацию работы по по</w:t>
      </w:r>
      <w:r w:rsidRPr="007857D6">
        <w:rPr>
          <w:sz w:val="28"/>
          <w:szCs w:val="28"/>
        </w:rPr>
        <w:softHyphen/>
        <w:t>пуляризации предприн</w:t>
      </w:r>
      <w:r w:rsidRPr="007857D6">
        <w:rPr>
          <w:sz w:val="28"/>
          <w:szCs w:val="28"/>
        </w:rPr>
        <w:t>и</w:t>
      </w:r>
      <w:r w:rsidRPr="007857D6">
        <w:rPr>
          <w:sz w:val="28"/>
          <w:szCs w:val="28"/>
        </w:rPr>
        <w:t>мательской деятельности.</w:t>
      </w:r>
    </w:p>
    <w:p w:rsidR="00633CCD" w:rsidRPr="007857D6" w:rsidRDefault="00633CCD" w:rsidP="00633CCD">
      <w:pPr>
        <w:pStyle w:val="1"/>
        <w:shd w:val="clear" w:color="auto" w:fill="auto"/>
        <w:ind w:firstLine="820"/>
        <w:rPr>
          <w:sz w:val="28"/>
          <w:szCs w:val="28"/>
        </w:rPr>
      </w:pPr>
    </w:p>
    <w:p w:rsidR="00633CCD" w:rsidRPr="0017355A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2070"/>
        </w:tabs>
        <w:spacing w:after="320" w:line="257" w:lineRule="auto"/>
        <w:ind w:left="1600" w:firstLine="0"/>
        <w:jc w:val="left"/>
        <w:rPr>
          <w:sz w:val="28"/>
          <w:szCs w:val="28"/>
        </w:rPr>
      </w:pPr>
      <w:r w:rsidRPr="0017355A">
        <w:rPr>
          <w:sz w:val="28"/>
          <w:szCs w:val="28"/>
        </w:rPr>
        <w:t xml:space="preserve"> «Архитектура, строительство и дорожное хозяйство»</w:t>
      </w:r>
    </w:p>
    <w:p w:rsidR="00633CCD" w:rsidRPr="005E7D30" w:rsidRDefault="00633CCD" w:rsidP="00633CCD">
      <w:pPr>
        <w:pStyle w:val="1"/>
        <w:shd w:val="clear" w:color="auto" w:fill="auto"/>
        <w:spacing w:line="257" w:lineRule="auto"/>
        <w:ind w:firstLine="720"/>
        <w:rPr>
          <w:sz w:val="28"/>
          <w:szCs w:val="28"/>
        </w:rPr>
      </w:pPr>
      <w:r w:rsidRPr="005E7D30">
        <w:rPr>
          <w:sz w:val="28"/>
          <w:szCs w:val="28"/>
        </w:rPr>
        <w:t>Расходы на муниципальную программу «Архитектура, строительство и дорожное хозяйство» составили 16 909,8 тыс. рублей, исполнено 93,7 % плано</w:t>
      </w:r>
      <w:r w:rsidRPr="005E7D30">
        <w:rPr>
          <w:sz w:val="28"/>
          <w:szCs w:val="28"/>
        </w:rPr>
        <w:softHyphen/>
        <w:t>вых назначений.</w:t>
      </w:r>
    </w:p>
    <w:p w:rsidR="00633CCD" w:rsidRPr="003F1AA5" w:rsidRDefault="00633CCD" w:rsidP="00633CCD">
      <w:pPr>
        <w:pStyle w:val="1"/>
        <w:shd w:val="clear" w:color="auto" w:fill="auto"/>
        <w:spacing w:line="257" w:lineRule="auto"/>
        <w:ind w:firstLine="720"/>
        <w:rPr>
          <w:sz w:val="28"/>
          <w:szCs w:val="28"/>
        </w:rPr>
      </w:pPr>
      <w:r w:rsidRPr="003F1AA5">
        <w:rPr>
          <w:sz w:val="28"/>
          <w:szCs w:val="28"/>
        </w:rPr>
        <w:t>По подпрограмме «Архитектура» в 2020 году расходы составили 8 296,6 тыс. рублей. Средства были направлены на выполнение муниципального зада</w:t>
      </w:r>
      <w:r w:rsidRPr="003F1AA5">
        <w:rPr>
          <w:sz w:val="28"/>
          <w:szCs w:val="28"/>
        </w:rPr>
        <w:softHyphen/>
        <w:t xml:space="preserve">ния муниципальным бюджетным учреждением «Управление архитектуры и градостроительства муниципального образования </w:t>
      </w:r>
      <w:proofErr w:type="spellStart"/>
      <w:r w:rsidRPr="003F1AA5">
        <w:rPr>
          <w:sz w:val="28"/>
          <w:szCs w:val="28"/>
        </w:rPr>
        <w:t>Тимашевский</w:t>
      </w:r>
      <w:proofErr w:type="spellEnd"/>
      <w:r w:rsidRPr="003F1AA5">
        <w:rPr>
          <w:sz w:val="28"/>
          <w:szCs w:val="28"/>
        </w:rPr>
        <w:t xml:space="preserve"> район».</w:t>
      </w:r>
    </w:p>
    <w:p w:rsidR="00633CCD" w:rsidRPr="00181625" w:rsidRDefault="00633CCD" w:rsidP="00633CCD">
      <w:pPr>
        <w:pStyle w:val="1"/>
        <w:shd w:val="clear" w:color="auto" w:fill="auto"/>
        <w:spacing w:line="257" w:lineRule="auto"/>
        <w:ind w:firstLine="640"/>
        <w:rPr>
          <w:sz w:val="28"/>
          <w:szCs w:val="28"/>
        </w:rPr>
      </w:pPr>
      <w:r w:rsidRPr="003E7066">
        <w:rPr>
          <w:sz w:val="28"/>
          <w:szCs w:val="28"/>
        </w:rPr>
        <w:t>По подпрограмме «Капитальный</w:t>
      </w:r>
      <w:r w:rsidRPr="00675381">
        <w:rPr>
          <w:sz w:val="28"/>
          <w:szCs w:val="28"/>
        </w:rPr>
        <w:t xml:space="preserve"> ремонт, ремонт и содержание автом</w:t>
      </w:r>
      <w:r w:rsidRPr="00675381">
        <w:rPr>
          <w:sz w:val="28"/>
          <w:szCs w:val="28"/>
        </w:rPr>
        <w:t>о</w:t>
      </w:r>
      <w:r w:rsidRPr="00675381">
        <w:rPr>
          <w:sz w:val="28"/>
          <w:szCs w:val="28"/>
        </w:rPr>
        <w:t>бильных дорог местного значения вне границ населенных пунктов муниц</w:t>
      </w:r>
      <w:r w:rsidRPr="00675381">
        <w:rPr>
          <w:sz w:val="28"/>
          <w:szCs w:val="28"/>
        </w:rPr>
        <w:t>и</w:t>
      </w:r>
      <w:r w:rsidRPr="00675381">
        <w:rPr>
          <w:sz w:val="28"/>
          <w:szCs w:val="28"/>
        </w:rPr>
        <w:t xml:space="preserve">пального образования </w:t>
      </w:r>
      <w:proofErr w:type="spellStart"/>
      <w:r w:rsidRPr="00675381">
        <w:rPr>
          <w:sz w:val="28"/>
          <w:szCs w:val="28"/>
        </w:rPr>
        <w:t>Тимашевский</w:t>
      </w:r>
      <w:proofErr w:type="spellEnd"/>
      <w:r w:rsidRPr="00675381">
        <w:rPr>
          <w:sz w:val="28"/>
          <w:szCs w:val="28"/>
        </w:rPr>
        <w:t xml:space="preserve"> </w:t>
      </w:r>
      <w:r w:rsidRPr="003E7066">
        <w:rPr>
          <w:sz w:val="28"/>
          <w:szCs w:val="28"/>
        </w:rPr>
        <w:t>район» средства исполнены в сумме 3 035,7  тыс. рублей</w:t>
      </w:r>
      <w:r>
        <w:rPr>
          <w:sz w:val="28"/>
          <w:szCs w:val="28"/>
        </w:rPr>
        <w:t>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>аевого бюджета 1 913,3 тыс. рублей</w:t>
      </w:r>
      <w:r w:rsidRPr="003E7066">
        <w:rPr>
          <w:sz w:val="28"/>
          <w:szCs w:val="28"/>
        </w:rPr>
        <w:t>.</w:t>
      </w:r>
      <w:r w:rsidRPr="00FB6C7F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181625">
        <w:rPr>
          <w:sz w:val="28"/>
          <w:szCs w:val="28"/>
        </w:rPr>
        <w:t xml:space="preserve">ыполнены работы по ремонту дороги </w:t>
      </w:r>
      <w:r w:rsidR="00935B59">
        <w:rPr>
          <w:sz w:val="28"/>
          <w:szCs w:val="28"/>
        </w:rPr>
        <w:t xml:space="preserve">от </w:t>
      </w:r>
      <w:r w:rsidRPr="00181625">
        <w:rPr>
          <w:sz w:val="28"/>
          <w:szCs w:val="28"/>
        </w:rPr>
        <w:t>х</w:t>
      </w:r>
      <w:r w:rsidR="00935B59">
        <w:rPr>
          <w:sz w:val="28"/>
          <w:szCs w:val="28"/>
        </w:rPr>
        <w:t>утора</w:t>
      </w:r>
      <w:r w:rsidRPr="00181625">
        <w:rPr>
          <w:sz w:val="28"/>
          <w:szCs w:val="28"/>
        </w:rPr>
        <w:t xml:space="preserve"> Ленинский до х</w:t>
      </w:r>
      <w:r w:rsidR="00935B59">
        <w:rPr>
          <w:sz w:val="28"/>
          <w:szCs w:val="28"/>
        </w:rPr>
        <w:t>утора</w:t>
      </w:r>
      <w:r w:rsidRPr="00181625">
        <w:rPr>
          <w:sz w:val="28"/>
          <w:szCs w:val="28"/>
        </w:rPr>
        <w:t xml:space="preserve"> </w:t>
      </w:r>
      <w:proofErr w:type="spellStart"/>
      <w:r w:rsidRPr="00181625">
        <w:rPr>
          <w:sz w:val="28"/>
          <w:szCs w:val="28"/>
        </w:rPr>
        <w:t>Барыбинский</w:t>
      </w:r>
      <w:proofErr w:type="spellEnd"/>
      <w:r w:rsidRPr="00181625">
        <w:rPr>
          <w:sz w:val="28"/>
          <w:szCs w:val="28"/>
        </w:rPr>
        <w:t xml:space="preserve"> </w:t>
      </w:r>
      <w:proofErr w:type="spellStart"/>
      <w:r w:rsidRPr="00181625">
        <w:rPr>
          <w:sz w:val="28"/>
          <w:szCs w:val="28"/>
        </w:rPr>
        <w:t>Новоленинского</w:t>
      </w:r>
      <w:proofErr w:type="spellEnd"/>
      <w:r w:rsidRPr="00181625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поселения, </w:t>
      </w:r>
      <w:r w:rsidRPr="00181625">
        <w:rPr>
          <w:sz w:val="28"/>
          <w:szCs w:val="28"/>
        </w:rPr>
        <w:t xml:space="preserve"> по ямочному ремонту а</w:t>
      </w:r>
      <w:r w:rsidRPr="00181625">
        <w:rPr>
          <w:sz w:val="28"/>
          <w:szCs w:val="28"/>
        </w:rPr>
        <w:t>в</w:t>
      </w:r>
      <w:r w:rsidRPr="00181625">
        <w:rPr>
          <w:sz w:val="28"/>
          <w:szCs w:val="28"/>
        </w:rPr>
        <w:t xml:space="preserve">тодороги «Подъезд к х. </w:t>
      </w:r>
      <w:proofErr w:type="spellStart"/>
      <w:r w:rsidRPr="00181625">
        <w:rPr>
          <w:sz w:val="28"/>
          <w:szCs w:val="28"/>
        </w:rPr>
        <w:t>Танцура</w:t>
      </w:r>
      <w:proofErr w:type="spellEnd"/>
      <w:r w:rsidRPr="00181625">
        <w:rPr>
          <w:sz w:val="28"/>
          <w:szCs w:val="28"/>
        </w:rPr>
        <w:t xml:space="preserve"> Крамаренко»</w:t>
      </w:r>
      <w:r>
        <w:rPr>
          <w:sz w:val="28"/>
          <w:szCs w:val="28"/>
        </w:rPr>
        <w:t xml:space="preserve"> Дербентского сельского посел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ния,</w:t>
      </w:r>
      <w:r w:rsidRPr="00181625">
        <w:rPr>
          <w:sz w:val="28"/>
          <w:szCs w:val="28"/>
        </w:rPr>
        <w:t xml:space="preserve"> по ремонту автодороги «Подъезд к п. Новый</w:t>
      </w:r>
      <w:r>
        <w:rPr>
          <w:sz w:val="28"/>
          <w:szCs w:val="28"/>
        </w:rPr>
        <w:t>»</w:t>
      </w:r>
      <w:r w:rsidRPr="00181625">
        <w:rPr>
          <w:sz w:val="28"/>
          <w:szCs w:val="28"/>
        </w:rPr>
        <w:t xml:space="preserve"> Поселкового сельского п</w:t>
      </w:r>
      <w:r w:rsidRPr="00181625">
        <w:rPr>
          <w:sz w:val="28"/>
          <w:szCs w:val="28"/>
        </w:rPr>
        <w:t>о</w:t>
      </w:r>
      <w:r w:rsidRPr="00181625">
        <w:rPr>
          <w:sz w:val="28"/>
          <w:szCs w:val="28"/>
        </w:rPr>
        <w:t>селения.</w:t>
      </w:r>
    </w:p>
    <w:p w:rsidR="00633CCD" w:rsidRPr="00710A3E" w:rsidRDefault="00633CCD" w:rsidP="00633CCD">
      <w:pPr>
        <w:pStyle w:val="1"/>
        <w:shd w:val="clear" w:color="auto" w:fill="auto"/>
        <w:ind w:firstLine="640"/>
        <w:rPr>
          <w:sz w:val="28"/>
          <w:szCs w:val="28"/>
        </w:rPr>
      </w:pPr>
      <w:r w:rsidRPr="00710A3E">
        <w:rPr>
          <w:sz w:val="28"/>
          <w:szCs w:val="28"/>
        </w:rPr>
        <w:t>По подпрограмме «Осуществление функций строительного надзора в му</w:t>
      </w:r>
      <w:r w:rsidRPr="00710A3E">
        <w:rPr>
          <w:sz w:val="28"/>
          <w:szCs w:val="28"/>
        </w:rPr>
        <w:softHyphen/>
        <w:t xml:space="preserve">ниципальном образовании </w:t>
      </w:r>
      <w:proofErr w:type="spellStart"/>
      <w:r w:rsidRPr="00710A3E">
        <w:rPr>
          <w:sz w:val="28"/>
          <w:szCs w:val="28"/>
        </w:rPr>
        <w:t>Тимашевский</w:t>
      </w:r>
      <w:proofErr w:type="spellEnd"/>
      <w:r w:rsidRPr="00710A3E">
        <w:rPr>
          <w:sz w:val="28"/>
          <w:szCs w:val="28"/>
        </w:rPr>
        <w:t xml:space="preserve"> район» расходы составили 5 432,3 </w:t>
      </w:r>
      <w:r w:rsidRPr="00710A3E">
        <w:rPr>
          <w:sz w:val="28"/>
          <w:szCs w:val="28"/>
        </w:rPr>
        <w:lastRenderedPageBreak/>
        <w:t>тыс. рублей. Средства направлены на финансовое обеспечение отдела стро</w:t>
      </w:r>
      <w:r w:rsidRPr="00710A3E">
        <w:rPr>
          <w:sz w:val="28"/>
          <w:szCs w:val="28"/>
        </w:rPr>
        <w:t>и</w:t>
      </w:r>
      <w:r w:rsidRPr="00710A3E">
        <w:rPr>
          <w:sz w:val="28"/>
          <w:szCs w:val="28"/>
        </w:rPr>
        <w:t xml:space="preserve">тельства администрации муниципального образования </w:t>
      </w:r>
      <w:proofErr w:type="spellStart"/>
      <w:r w:rsidRPr="00710A3E">
        <w:rPr>
          <w:sz w:val="28"/>
          <w:szCs w:val="28"/>
        </w:rPr>
        <w:t>Тимашевский</w:t>
      </w:r>
      <w:proofErr w:type="spellEnd"/>
      <w:r w:rsidRPr="00710A3E">
        <w:rPr>
          <w:sz w:val="28"/>
          <w:szCs w:val="28"/>
        </w:rPr>
        <w:t xml:space="preserve"> район.</w:t>
      </w:r>
    </w:p>
    <w:p w:rsidR="00633CCD" w:rsidRPr="00D32656" w:rsidRDefault="00633CCD" w:rsidP="00633CCD">
      <w:pPr>
        <w:pStyle w:val="1"/>
        <w:shd w:val="clear" w:color="auto" w:fill="auto"/>
        <w:ind w:firstLine="640"/>
        <w:rPr>
          <w:sz w:val="28"/>
          <w:szCs w:val="28"/>
          <w:highlight w:val="yellow"/>
        </w:rPr>
      </w:pPr>
      <w:r w:rsidRPr="00265A2D">
        <w:rPr>
          <w:sz w:val="28"/>
          <w:szCs w:val="28"/>
        </w:rPr>
        <w:t>По подпрограмме «Газификация сельских населенных пунктов муниц</w:t>
      </w:r>
      <w:r w:rsidRPr="00265A2D">
        <w:rPr>
          <w:sz w:val="28"/>
          <w:szCs w:val="28"/>
        </w:rPr>
        <w:t>и</w:t>
      </w:r>
      <w:r w:rsidRPr="00265A2D">
        <w:rPr>
          <w:sz w:val="28"/>
          <w:szCs w:val="28"/>
        </w:rPr>
        <w:t xml:space="preserve">пального образования </w:t>
      </w:r>
      <w:proofErr w:type="spellStart"/>
      <w:r w:rsidRPr="00265A2D">
        <w:rPr>
          <w:sz w:val="28"/>
          <w:szCs w:val="28"/>
        </w:rPr>
        <w:t>Тимашевский</w:t>
      </w:r>
      <w:proofErr w:type="spellEnd"/>
      <w:r w:rsidRPr="00265A2D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 средства исполнены в сумме 145,2 тыс. рублей, в том числе за счет сре</w:t>
      </w:r>
      <w:proofErr w:type="gramStart"/>
      <w:r>
        <w:rPr>
          <w:sz w:val="28"/>
          <w:szCs w:val="28"/>
        </w:rPr>
        <w:t>дств кр</w:t>
      </w:r>
      <w:proofErr w:type="gramEnd"/>
      <w:r>
        <w:rPr>
          <w:sz w:val="28"/>
          <w:szCs w:val="28"/>
        </w:rPr>
        <w:t xml:space="preserve">аевого бюджета в сумме 127,8 тыс. рублей. Расхода </w:t>
      </w:r>
      <w:proofErr w:type="gramStart"/>
      <w:r>
        <w:rPr>
          <w:sz w:val="28"/>
          <w:szCs w:val="28"/>
        </w:rPr>
        <w:t>направлены</w:t>
      </w:r>
      <w:proofErr w:type="gramEnd"/>
      <w:r>
        <w:rPr>
          <w:sz w:val="28"/>
          <w:szCs w:val="28"/>
        </w:rPr>
        <w:t xml:space="preserve"> </w:t>
      </w:r>
      <w:r w:rsidRPr="00D32656">
        <w:rPr>
          <w:sz w:val="28"/>
          <w:szCs w:val="28"/>
        </w:rPr>
        <w:t xml:space="preserve">на </w:t>
      </w:r>
      <w:r w:rsidRPr="00D32656">
        <w:rPr>
          <w:bCs/>
          <w:sz w:val="28"/>
          <w:szCs w:val="28"/>
        </w:rPr>
        <w:t xml:space="preserve">строительство объекта «Газоснабжение пос. Новый, пос. Октябрьский и пос. Красноармейский </w:t>
      </w:r>
      <w:proofErr w:type="spellStart"/>
      <w:r w:rsidRPr="00D32656">
        <w:rPr>
          <w:bCs/>
          <w:sz w:val="28"/>
          <w:szCs w:val="28"/>
        </w:rPr>
        <w:t>Тимашевского</w:t>
      </w:r>
      <w:proofErr w:type="spellEnd"/>
      <w:r w:rsidRPr="00D32656">
        <w:rPr>
          <w:bCs/>
          <w:sz w:val="28"/>
          <w:szCs w:val="28"/>
        </w:rPr>
        <w:t xml:space="preserve"> района</w:t>
      </w:r>
      <w:r w:rsidR="00D25D11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>.</w:t>
      </w:r>
    </w:p>
    <w:p w:rsidR="00633CCD" w:rsidRPr="00D32656" w:rsidRDefault="00633CCD" w:rsidP="00633CCD">
      <w:pPr>
        <w:pStyle w:val="1"/>
        <w:shd w:val="clear" w:color="auto" w:fill="auto"/>
        <w:ind w:firstLine="640"/>
        <w:rPr>
          <w:sz w:val="28"/>
          <w:szCs w:val="28"/>
          <w:highlight w:val="yellow"/>
        </w:rPr>
      </w:pPr>
    </w:p>
    <w:p w:rsidR="00633CCD" w:rsidRPr="006E2D7F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2255"/>
        </w:tabs>
        <w:spacing w:after="320"/>
        <w:ind w:left="1820" w:firstLine="0"/>
        <w:jc w:val="left"/>
        <w:rPr>
          <w:sz w:val="28"/>
          <w:szCs w:val="28"/>
        </w:rPr>
      </w:pPr>
      <w:r w:rsidRPr="006E2D7F">
        <w:rPr>
          <w:sz w:val="28"/>
          <w:szCs w:val="28"/>
        </w:rPr>
        <w:t>«Управление муниципальным имуществом»</w:t>
      </w:r>
    </w:p>
    <w:p w:rsidR="00633CCD" w:rsidRPr="00867751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867751">
        <w:rPr>
          <w:sz w:val="28"/>
          <w:szCs w:val="28"/>
        </w:rPr>
        <w:t>В отчетном году на финансирование муниципальной программы «Управ</w:t>
      </w:r>
      <w:r w:rsidRPr="00867751">
        <w:rPr>
          <w:sz w:val="28"/>
          <w:szCs w:val="28"/>
        </w:rPr>
        <w:softHyphen/>
        <w:t xml:space="preserve">ление муниципальным имуществом» израсходовано 133 145,9 тыс. рублей или 99,7 % исполнения плановых назначений. Финансирование расходов </w:t>
      </w:r>
      <w:r w:rsidR="00FB49B0">
        <w:rPr>
          <w:sz w:val="28"/>
          <w:szCs w:val="28"/>
        </w:rPr>
        <w:t>осущест</w:t>
      </w:r>
      <w:r w:rsidR="00FB49B0">
        <w:rPr>
          <w:sz w:val="28"/>
          <w:szCs w:val="28"/>
        </w:rPr>
        <w:t>в</w:t>
      </w:r>
      <w:r w:rsidR="00FB49B0">
        <w:rPr>
          <w:sz w:val="28"/>
          <w:szCs w:val="28"/>
        </w:rPr>
        <w:t>лялось</w:t>
      </w:r>
      <w:r w:rsidRPr="00867751">
        <w:rPr>
          <w:sz w:val="28"/>
          <w:szCs w:val="28"/>
        </w:rPr>
        <w:t xml:space="preserve"> </w:t>
      </w:r>
      <w:r w:rsidR="002A6381">
        <w:rPr>
          <w:sz w:val="28"/>
          <w:szCs w:val="28"/>
        </w:rPr>
        <w:t xml:space="preserve">как </w:t>
      </w:r>
      <w:r w:rsidRPr="00867751">
        <w:rPr>
          <w:sz w:val="28"/>
          <w:szCs w:val="28"/>
        </w:rPr>
        <w:t xml:space="preserve">за счет </w:t>
      </w:r>
      <w:r w:rsidR="002A6381">
        <w:rPr>
          <w:sz w:val="28"/>
          <w:szCs w:val="28"/>
        </w:rPr>
        <w:t xml:space="preserve">средств </w:t>
      </w:r>
      <w:r w:rsidRPr="00867751">
        <w:rPr>
          <w:sz w:val="28"/>
          <w:szCs w:val="28"/>
        </w:rPr>
        <w:t xml:space="preserve">районного </w:t>
      </w:r>
      <w:r w:rsidR="002A6381">
        <w:rPr>
          <w:sz w:val="28"/>
          <w:szCs w:val="28"/>
        </w:rPr>
        <w:t>б</w:t>
      </w:r>
      <w:r w:rsidRPr="00867751">
        <w:rPr>
          <w:sz w:val="28"/>
          <w:szCs w:val="28"/>
        </w:rPr>
        <w:t>юджет</w:t>
      </w:r>
      <w:r w:rsidR="002A6381">
        <w:rPr>
          <w:sz w:val="28"/>
          <w:szCs w:val="28"/>
        </w:rPr>
        <w:t>а, так и краевого (</w:t>
      </w:r>
      <w:r w:rsidRPr="00867751">
        <w:rPr>
          <w:sz w:val="28"/>
          <w:szCs w:val="28"/>
        </w:rPr>
        <w:t>субвенции на выполнение отдельных государственных полномочий Краснодарского края</w:t>
      </w:r>
      <w:r w:rsidR="002A6381">
        <w:rPr>
          <w:sz w:val="28"/>
          <w:szCs w:val="28"/>
        </w:rPr>
        <w:t>)</w:t>
      </w:r>
      <w:r w:rsidRPr="00867751">
        <w:rPr>
          <w:sz w:val="28"/>
          <w:szCs w:val="28"/>
        </w:rPr>
        <w:t xml:space="preserve">. Средства направлены </w:t>
      </w:r>
      <w:proofErr w:type="gramStart"/>
      <w:r w:rsidRPr="00867751">
        <w:rPr>
          <w:sz w:val="28"/>
          <w:szCs w:val="28"/>
        </w:rPr>
        <w:t>на</w:t>
      </w:r>
      <w:proofErr w:type="gramEnd"/>
      <w:r w:rsidRPr="00867751">
        <w:rPr>
          <w:sz w:val="28"/>
          <w:szCs w:val="28"/>
        </w:rPr>
        <w:t>:</w:t>
      </w:r>
    </w:p>
    <w:p w:rsidR="00633CCD" w:rsidRPr="00867751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ind w:firstLine="709"/>
        <w:rPr>
          <w:sz w:val="28"/>
          <w:szCs w:val="28"/>
        </w:rPr>
      </w:pPr>
      <w:r w:rsidRPr="00867751">
        <w:rPr>
          <w:sz w:val="28"/>
          <w:szCs w:val="28"/>
        </w:rPr>
        <w:t xml:space="preserve">оценку недвижимости, признание прав и регулирование отношений по муниципальной собственности – 50,1 </w:t>
      </w:r>
      <w:proofErr w:type="spellStart"/>
      <w:r w:rsidRPr="00867751">
        <w:rPr>
          <w:sz w:val="28"/>
          <w:szCs w:val="28"/>
        </w:rPr>
        <w:t>тыс</w:t>
      </w:r>
      <w:proofErr w:type="gramStart"/>
      <w:r w:rsidRPr="00867751">
        <w:rPr>
          <w:sz w:val="28"/>
          <w:szCs w:val="28"/>
        </w:rPr>
        <w:t>.р</w:t>
      </w:r>
      <w:proofErr w:type="gramEnd"/>
      <w:r w:rsidRPr="00867751">
        <w:rPr>
          <w:sz w:val="28"/>
          <w:szCs w:val="28"/>
        </w:rPr>
        <w:t>ублей</w:t>
      </w:r>
      <w:proofErr w:type="spellEnd"/>
      <w:r w:rsidRPr="00867751">
        <w:rPr>
          <w:sz w:val="28"/>
          <w:szCs w:val="28"/>
        </w:rPr>
        <w:t>;</w:t>
      </w:r>
    </w:p>
    <w:p w:rsidR="00633CCD" w:rsidRPr="00867751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21"/>
        </w:tabs>
        <w:ind w:firstLine="709"/>
        <w:rPr>
          <w:sz w:val="28"/>
          <w:szCs w:val="28"/>
        </w:rPr>
      </w:pPr>
      <w:r w:rsidRPr="00867751">
        <w:rPr>
          <w:sz w:val="28"/>
          <w:szCs w:val="28"/>
        </w:rPr>
        <w:t>формирование земельных участков с целью выставления на торги, а также подготовка к представлению в соответствии с иными законами (без пр</w:t>
      </w:r>
      <w:r w:rsidRPr="00867751">
        <w:rPr>
          <w:sz w:val="28"/>
          <w:szCs w:val="28"/>
        </w:rPr>
        <w:t>о</w:t>
      </w:r>
      <w:r w:rsidRPr="00867751">
        <w:rPr>
          <w:sz w:val="28"/>
          <w:szCs w:val="28"/>
        </w:rPr>
        <w:t>ведения торгов)- 170,9 тыс. рублей;</w:t>
      </w:r>
    </w:p>
    <w:p w:rsidR="00633CCD" w:rsidRPr="00867751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25"/>
        </w:tabs>
        <w:ind w:firstLine="709"/>
        <w:rPr>
          <w:sz w:val="28"/>
          <w:szCs w:val="28"/>
        </w:rPr>
      </w:pPr>
      <w:r w:rsidRPr="006E2D7F">
        <w:rPr>
          <w:sz w:val="28"/>
          <w:szCs w:val="28"/>
        </w:rPr>
        <w:t xml:space="preserve">предоставление </w:t>
      </w:r>
      <w:r w:rsidRPr="006E2D7F">
        <w:rPr>
          <w:color w:val="auto"/>
          <w:sz w:val="28"/>
          <w:szCs w:val="28"/>
        </w:rPr>
        <w:t>64</w:t>
      </w:r>
      <w:r w:rsidRPr="006E2D7F">
        <w:rPr>
          <w:sz w:val="28"/>
          <w:szCs w:val="28"/>
        </w:rPr>
        <w:t xml:space="preserve"> жилых</w:t>
      </w:r>
      <w:r w:rsidRPr="00867751">
        <w:rPr>
          <w:sz w:val="28"/>
          <w:szCs w:val="28"/>
        </w:rPr>
        <w:t xml:space="preserve"> помещений детям-сиротам и детям, остав</w:t>
      </w:r>
      <w:r w:rsidRPr="00867751">
        <w:rPr>
          <w:sz w:val="28"/>
          <w:szCs w:val="28"/>
        </w:rPr>
        <w:softHyphen/>
        <w:t>шимся без попечения родителей, лицам из их числа по договорам найма спе</w:t>
      </w:r>
      <w:r w:rsidRPr="00867751">
        <w:rPr>
          <w:sz w:val="28"/>
          <w:szCs w:val="28"/>
        </w:rPr>
        <w:softHyphen/>
        <w:t>циализированных жилых помещений – 98 177,7 тыс. рублей;</w:t>
      </w:r>
    </w:p>
    <w:p w:rsidR="00633CCD" w:rsidRPr="00867751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14"/>
        </w:tabs>
        <w:ind w:firstLine="709"/>
        <w:rPr>
          <w:sz w:val="28"/>
          <w:szCs w:val="28"/>
        </w:rPr>
      </w:pPr>
      <w:r w:rsidRPr="00867751">
        <w:rPr>
          <w:sz w:val="28"/>
          <w:szCs w:val="28"/>
        </w:rPr>
        <w:t>финансовое обеспечение муниципального казенного учреждения «Центр транспортно-хозяйственного обеспечения» - 25 391,5 тыс. рублей;</w:t>
      </w:r>
    </w:p>
    <w:p w:rsidR="00633CCD" w:rsidRPr="00867751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10"/>
        </w:tabs>
        <w:spacing w:after="320"/>
        <w:ind w:firstLine="709"/>
        <w:rPr>
          <w:sz w:val="28"/>
          <w:szCs w:val="28"/>
        </w:rPr>
      </w:pPr>
      <w:r w:rsidRPr="00867751">
        <w:rPr>
          <w:sz w:val="28"/>
          <w:szCs w:val="28"/>
        </w:rPr>
        <w:t xml:space="preserve">финансовое обеспечение муниципального казенного учреждения «Центр муниципальных закупок» - 9 355,7 тыс. рублей (в том числе средства на осуществление части полномочий заказчика по определению поставщиков (подрядчиков, исполнителей) администрации  </w:t>
      </w:r>
      <w:proofErr w:type="spellStart"/>
      <w:r w:rsidRPr="00867751">
        <w:rPr>
          <w:sz w:val="28"/>
          <w:szCs w:val="28"/>
        </w:rPr>
        <w:t>Тимашевского</w:t>
      </w:r>
      <w:proofErr w:type="spellEnd"/>
      <w:r w:rsidRPr="00867751">
        <w:rPr>
          <w:sz w:val="28"/>
          <w:szCs w:val="28"/>
        </w:rPr>
        <w:t xml:space="preserve"> городского пос</w:t>
      </w:r>
      <w:r w:rsidRPr="00867751">
        <w:rPr>
          <w:sz w:val="28"/>
          <w:szCs w:val="28"/>
        </w:rPr>
        <w:t>е</w:t>
      </w:r>
      <w:r w:rsidRPr="00867751">
        <w:rPr>
          <w:sz w:val="28"/>
          <w:szCs w:val="28"/>
        </w:rPr>
        <w:t>ления  в сумме 1 364,8 тыс. рублей).</w:t>
      </w:r>
    </w:p>
    <w:p w:rsidR="00633CCD" w:rsidRPr="00353A0E" w:rsidRDefault="00633CCD" w:rsidP="00633CCD">
      <w:pPr>
        <w:pStyle w:val="1"/>
        <w:numPr>
          <w:ilvl w:val="0"/>
          <w:numId w:val="7"/>
        </w:numPr>
        <w:shd w:val="clear" w:color="auto" w:fill="auto"/>
        <w:tabs>
          <w:tab w:val="left" w:pos="3602"/>
        </w:tabs>
        <w:spacing w:after="320"/>
        <w:ind w:left="3160" w:firstLine="0"/>
        <w:jc w:val="left"/>
        <w:rPr>
          <w:sz w:val="28"/>
          <w:szCs w:val="28"/>
        </w:rPr>
      </w:pPr>
      <w:r w:rsidRPr="00353A0E">
        <w:rPr>
          <w:sz w:val="28"/>
          <w:szCs w:val="28"/>
        </w:rPr>
        <w:t>«Развитие архивного дела»</w:t>
      </w:r>
    </w:p>
    <w:p w:rsidR="00633CCD" w:rsidRPr="00F96083" w:rsidRDefault="00633CCD" w:rsidP="00633CCD">
      <w:pPr>
        <w:pStyle w:val="1"/>
        <w:shd w:val="clear" w:color="auto" w:fill="auto"/>
        <w:spacing w:after="320"/>
        <w:ind w:firstLine="709"/>
        <w:rPr>
          <w:sz w:val="28"/>
          <w:szCs w:val="28"/>
          <w:highlight w:val="yellow"/>
        </w:rPr>
      </w:pPr>
      <w:r w:rsidRPr="00353A0E">
        <w:rPr>
          <w:sz w:val="28"/>
          <w:szCs w:val="28"/>
        </w:rPr>
        <w:t>На реализацию муниципальной программы «Развитие архивного дела» направлено 288,4 тыс. рублей, что составляет 100 % плановых назначений. В рамках выполнения мероприятий программы по укреплению материально-технической базы  в отчетном году были приобретены металлические стелл</w:t>
      </w:r>
      <w:r w:rsidRPr="00353A0E">
        <w:rPr>
          <w:sz w:val="28"/>
          <w:szCs w:val="28"/>
        </w:rPr>
        <w:t>а</w:t>
      </w:r>
      <w:r w:rsidRPr="00353A0E">
        <w:rPr>
          <w:sz w:val="28"/>
          <w:szCs w:val="28"/>
        </w:rPr>
        <w:t xml:space="preserve">жи, архивные короба, компьютерная и </w:t>
      </w:r>
      <w:r w:rsidRPr="005E4EF5">
        <w:rPr>
          <w:sz w:val="28"/>
          <w:szCs w:val="28"/>
        </w:rPr>
        <w:t>оргтехника.</w:t>
      </w:r>
    </w:p>
    <w:p w:rsidR="00633CCD" w:rsidRPr="00B13C5F" w:rsidRDefault="00633CCD" w:rsidP="00633CCD">
      <w:pPr>
        <w:pStyle w:val="1"/>
        <w:numPr>
          <w:ilvl w:val="0"/>
          <w:numId w:val="7"/>
        </w:numPr>
        <w:shd w:val="clear" w:color="auto" w:fill="auto"/>
        <w:spacing w:after="320" w:line="257" w:lineRule="auto"/>
        <w:ind w:right="-7" w:firstLine="426"/>
        <w:jc w:val="center"/>
        <w:rPr>
          <w:sz w:val="28"/>
          <w:szCs w:val="28"/>
        </w:rPr>
      </w:pPr>
      <w:r w:rsidRPr="00B13C5F">
        <w:rPr>
          <w:sz w:val="28"/>
          <w:szCs w:val="28"/>
        </w:rPr>
        <w:t>«Создание условий для инвестиционной  привлекательности   в мун</w:t>
      </w:r>
      <w:r w:rsidRPr="00B13C5F">
        <w:rPr>
          <w:sz w:val="28"/>
          <w:szCs w:val="28"/>
        </w:rPr>
        <w:t>и</w:t>
      </w:r>
      <w:r w:rsidRPr="00B13C5F">
        <w:rPr>
          <w:sz w:val="28"/>
          <w:szCs w:val="28"/>
        </w:rPr>
        <w:t xml:space="preserve">ципальном образовании </w:t>
      </w:r>
      <w:proofErr w:type="spellStart"/>
      <w:r w:rsidRPr="00B13C5F">
        <w:rPr>
          <w:sz w:val="28"/>
          <w:szCs w:val="28"/>
        </w:rPr>
        <w:t>Тимашевский</w:t>
      </w:r>
      <w:proofErr w:type="spellEnd"/>
      <w:r w:rsidRPr="00B13C5F">
        <w:rPr>
          <w:sz w:val="28"/>
          <w:szCs w:val="28"/>
        </w:rPr>
        <w:t xml:space="preserve"> район»</w:t>
      </w:r>
    </w:p>
    <w:p w:rsidR="00633CCD" w:rsidRPr="00B13C5F" w:rsidRDefault="00633CCD" w:rsidP="00633CCD">
      <w:pPr>
        <w:pStyle w:val="ad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C5F"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муниципальной программы направлено 284,0 тыс. рублей, что составляет 100 % плановых назначений. Средства </w:t>
      </w:r>
      <w:r w:rsidR="003F4193">
        <w:rPr>
          <w:rFonts w:ascii="Times New Roman" w:hAnsi="Times New Roman" w:cs="Times New Roman"/>
          <w:sz w:val="28"/>
          <w:szCs w:val="28"/>
        </w:rPr>
        <w:t>израсходованы</w:t>
      </w:r>
      <w:r w:rsidRPr="00B13C5F">
        <w:rPr>
          <w:rFonts w:ascii="Times New Roman" w:hAnsi="Times New Roman" w:cs="Times New Roman"/>
          <w:sz w:val="28"/>
          <w:szCs w:val="28"/>
        </w:rPr>
        <w:t xml:space="preserve"> на реал</w:t>
      </w:r>
      <w:r w:rsidRPr="00B13C5F">
        <w:rPr>
          <w:rFonts w:ascii="Times New Roman" w:hAnsi="Times New Roman" w:cs="Times New Roman"/>
          <w:sz w:val="28"/>
          <w:szCs w:val="28"/>
        </w:rPr>
        <w:t>и</w:t>
      </w:r>
      <w:r w:rsidRPr="00B13C5F">
        <w:rPr>
          <w:rFonts w:ascii="Times New Roman" w:hAnsi="Times New Roman" w:cs="Times New Roman"/>
          <w:sz w:val="28"/>
          <w:szCs w:val="28"/>
        </w:rPr>
        <w:t>зацию мероприятий по обеспечению подготовки презентационных материалов и на обеспечение доступа потенциальных инвесторов и соискателей инвест</w:t>
      </w:r>
      <w:r w:rsidRPr="00B13C5F">
        <w:rPr>
          <w:rFonts w:ascii="Times New Roman" w:hAnsi="Times New Roman" w:cs="Times New Roman"/>
          <w:sz w:val="28"/>
          <w:szCs w:val="28"/>
        </w:rPr>
        <w:t>и</w:t>
      </w:r>
      <w:r w:rsidRPr="00B13C5F">
        <w:rPr>
          <w:rFonts w:ascii="Times New Roman" w:hAnsi="Times New Roman" w:cs="Times New Roman"/>
          <w:sz w:val="28"/>
          <w:szCs w:val="28"/>
        </w:rPr>
        <w:t>ций к информации об инвестиционных проектах и площадках.</w:t>
      </w:r>
    </w:p>
    <w:p w:rsidR="00633CCD" w:rsidRPr="00F96083" w:rsidRDefault="00633CCD" w:rsidP="00633CCD">
      <w:pPr>
        <w:pStyle w:val="ad"/>
        <w:ind w:left="0"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3CCD" w:rsidRPr="00C15A4E" w:rsidRDefault="00633CCD" w:rsidP="00633CCD">
      <w:pPr>
        <w:pStyle w:val="ad"/>
        <w:jc w:val="center"/>
        <w:rPr>
          <w:rFonts w:ascii="Times New Roman" w:hAnsi="Times New Roman" w:cs="Times New Roman"/>
          <w:sz w:val="28"/>
          <w:szCs w:val="28"/>
        </w:rPr>
      </w:pPr>
      <w:r w:rsidRPr="00C15A4E">
        <w:rPr>
          <w:rFonts w:ascii="Times New Roman" w:hAnsi="Times New Roman" w:cs="Times New Roman"/>
          <w:sz w:val="28"/>
          <w:szCs w:val="28"/>
        </w:rPr>
        <w:t xml:space="preserve">15. «Финансовая поддержка работников бюджетной сферы муниципального образования </w:t>
      </w:r>
      <w:proofErr w:type="spellStart"/>
      <w:r w:rsidRPr="00C15A4E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C15A4E">
        <w:rPr>
          <w:rFonts w:ascii="Times New Roman" w:hAnsi="Times New Roman" w:cs="Times New Roman"/>
          <w:sz w:val="28"/>
          <w:szCs w:val="28"/>
        </w:rPr>
        <w:t xml:space="preserve"> район, приобретающих жилье на территории </w:t>
      </w:r>
      <w:proofErr w:type="spellStart"/>
      <w:r w:rsidRPr="00C15A4E">
        <w:rPr>
          <w:rFonts w:ascii="Times New Roman" w:hAnsi="Times New Roman" w:cs="Times New Roman"/>
          <w:sz w:val="28"/>
          <w:szCs w:val="28"/>
        </w:rPr>
        <w:t>Т</w:t>
      </w:r>
      <w:r w:rsidRPr="00C15A4E">
        <w:rPr>
          <w:rFonts w:ascii="Times New Roman" w:hAnsi="Times New Roman" w:cs="Times New Roman"/>
          <w:sz w:val="28"/>
          <w:szCs w:val="28"/>
        </w:rPr>
        <w:t>и</w:t>
      </w:r>
      <w:r w:rsidRPr="00C15A4E">
        <w:rPr>
          <w:rFonts w:ascii="Times New Roman" w:hAnsi="Times New Roman" w:cs="Times New Roman"/>
          <w:sz w:val="28"/>
          <w:szCs w:val="28"/>
        </w:rPr>
        <w:t>машевского</w:t>
      </w:r>
      <w:proofErr w:type="spellEnd"/>
      <w:r w:rsidRPr="00C15A4E">
        <w:rPr>
          <w:rFonts w:ascii="Times New Roman" w:hAnsi="Times New Roman" w:cs="Times New Roman"/>
          <w:sz w:val="28"/>
          <w:szCs w:val="28"/>
        </w:rPr>
        <w:t xml:space="preserve"> района по программам ипотечного кредитования»</w:t>
      </w:r>
    </w:p>
    <w:p w:rsidR="00633CCD" w:rsidRPr="00C15A4E" w:rsidRDefault="00633CCD" w:rsidP="00633CCD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633CCD" w:rsidRPr="00C15A4E" w:rsidRDefault="00633CCD" w:rsidP="00633CCD">
      <w:pPr>
        <w:pStyle w:val="ad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15A4E">
        <w:rPr>
          <w:rFonts w:ascii="Times New Roman" w:hAnsi="Times New Roman" w:cs="Times New Roman"/>
          <w:sz w:val="28"/>
          <w:szCs w:val="28"/>
        </w:rPr>
        <w:t>В рамках  реализации данной муниципальной программы в 2020 году  и</w:t>
      </w:r>
      <w:r w:rsidRPr="00C15A4E">
        <w:rPr>
          <w:rFonts w:ascii="Times New Roman" w:hAnsi="Times New Roman" w:cs="Times New Roman"/>
          <w:sz w:val="28"/>
          <w:szCs w:val="28"/>
        </w:rPr>
        <w:t>с</w:t>
      </w:r>
      <w:r w:rsidRPr="00C15A4E">
        <w:rPr>
          <w:rFonts w:ascii="Times New Roman" w:hAnsi="Times New Roman" w:cs="Times New Roman"/>
          <w:sz w:val="28"/>
          <w:szCs w:val="28"/>
        </w:rPr>
        <w:t>полнены бюджетные ассигнования в сумме 415,1 тыс. рублей. Средства были направлены на финансовую поддержку по оплате (частичной оплате) первон</w:t>
      </w:r>
      <w:r w:rsidRPr="00C15A4E">
        <w:rPr>
          <w:rFonts w:ascii="Times New Roman" w:hAnsi="Times New Roman" w:cs="Times New Roman"/>
          <w:sz w:val="28"/>
          <w:szCs w:val="28"/>
        </w:rPr>
        <w:t>а</w:t>
      </w:r>
      <w:r w:rsidRPr="00C15A4E">
        <w:rPr>
          <w:rFonts w:ascii="Times New Roman" w:hAnsi="Times New Roman" w:cs="Times New Roman"/>
          <w:sz w:val="28"/>
          <w:szCs w:val="28"/>
        </w:rPr>
        <w:t>чального взноса в целях обеспечения квалифицированными специалистами о</w:t>
      </w:r>
      <w:r w:rsidRPr="00C15A4E">
        <w:rPr>
          <w:rFonts w:ascii="Times New Roman" w:hAnsi="Times New Roman" w:cs="Times New Roman"/>
          <w:sz w:val="28"/>
          <w:szCs w:val="28"/>
        </w:rPr>
        <w:t>т</w:t>
      </w:r>
      <w:r w:rsidRPr="00C15A4E">
        <w:rPr>
          <w:rFonts w:ascii="Times New Roman" w:hAnsi="Times New Roman" w:cs="Times New Roman"/>
          <w:sz w:val="28"/>
          <w:szCs w:val="28"/>
        </w:rPr>
        <w:t>расли «Здравоохранение» путем улучшения их жилищных условий.</w:t>
      </w:r>
    </w:p>
    <w:p w:rsidR="00633CCD" w:rsidRPr="004F7677" w:rsidRDefault="00633CCD" w:rsidP="00633CCD">
      <w:pPr>
        <w:pStyle w:val="ad"/>
        <w:ind w:left="0" w:firstLine="567"/>
        <w:rPr>
          <w:rFonts w:ascii="Times New Roman" w:hAnsi="Times New Roman" w:cs="Times New Roman"/>
          <w:sz w:val="28"/>
          <w:szCs w:val="28"/>
        </w:rPr>
      </w:pPr>
    </w:p>
    <w:p w:rsidR="00633CCD" w:rsidRPr="004F7677" w:rsidRDefault="00633CCD" w:rsidP="00633CCD">
      <w:pPr>
        <w:pStyle w:val="1"/>
        <w:numPr>
          <w:ilvl w:val="0"/>
          <w:numId w:val="12"/>
        </w:numPr>
        <w:shd w:val="clear" w:color="auto" w:fill="auto"/>
        <w:tabs>
          <w:tab w:val="left" w:pos="0"/>
        </w:tabs>
        <w:spacing w:after="320" w:line="257" w:lineRule="auto"/>
        <w:ind w:left="0" w:right="-7" w:firstLine="0"/>
        <w:jc w:val="center"/>
        <w:rPr>
          <w:sz w:val="28"/>
          <w:szCs w:val="28"/>
        </w:rPr>
      </w:pPr>
      <w:r w:rsidRPr="004F7677">
        <w:rPr>
          <w:sz w:val="28"/>
          <w:szCs w:val="28"/>
        </w:rPr>
        <w:t xml:space="preserve">. «Информационное обеспечение населения </w:t>
      </w:r>
      <w:proofErr w:type="spellStart"/>
      <w:r w:rsidRPr="004F7677">
        <w:rPr>
          <w:sz w:val="28"/>
          <w:szCs w:val="28"/>
        </w:rPr>
        <w:t>Тимашевского</w:t>
      </w:r>
      <w:proofErr w:type="spellEnd"/>
      <w:r w:rsidRPr="004F7677">
        <w:rPr>
          <w:sz w:val="28"/>
          <w:szCs w:val="28"/>
        </w:rPr>
        <w:t xml:space="preserve"> района»</w:t>
      </w:r>
    </w:p>
    <w:p w:rsidR="00633CCD" w:rsidRPr="004F7677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4F7677">
        <w:rPr>
          <w:sz w:val="28"/>
          <w:szCs w:val="28"/>
        </w:rPr>
        <w:t>На реализацию муниципальной программы «Информационное обеспече</w:t>
      </w:r>
      <w:r w:rsidRPr="004F7677">
        <w:rPr>
          <w:sz w:val="28"/>
          <w:szCs w:val="28"/>
        </w:rPr>
        <w:softHyphen/>
        <w:t xml:space="preserve">ние населения </w:t>
      </w:r>
      <w:proofErr w:type="spellStart"/>
      <w:r w:rsidRPr="004F7677">
        <w:rPr>
          <w:sz w:val="28"/>
          <w:szCs w:val="28"/>
        </w:rPr>
        <w:t>Тимашевского</w:t>
      </w:r>
      <w:proofErr w:type="spellEnd"/>
      <w:r w:rsidRPr="004F7677">
        <w:rPr>
          <w:sz w:val="28"/>
          <w:szCs w:val="28"/>
        </w:rPr>
        <w:t xml:space="preserve"> района» в отчетном году израсходовано 6 463,</w:t>
      </w:r>
      <w:r w:rsidR="002505ED">
        <w:rPr>
          <w:sz w:val="28"/>
          <w:szCs w:val="28"/>
        </w:rPr>
        <w:t>3</w:t>
      </w:r>
      <w:r w:rsidRPr="004F7677">
        <w:rPr>
          <w:sz w:val="28"/>
          <w:szCs w:val="28"/>
        </w:rPr>
        <w:t xml:space="preserve"> тыс. рублей, исполнение программы составило 100 %. </w:t>
      </w:r>
    </w:p>
    <w:p w:rsidR="00633CCD" w:rsidRPr="004F7677" w:rsidRDefault="00633CCD" w:rsidP="00633CCD">
      <w:pPr>
        <w:pStyle w:val="1"/>
        <w:shd w:val="clear" w:color="auto" w:fill="auto"/>
        <w:ind w:firstLine="709"/>
        <w:rPr>
          <w:sz w:val="28"/>
          <w:szCs w:val="28"/>
        </w:rPr>
      </w:pPr>
      <w:r w:rsidRPr="004F7677">
        <w:rPr>
          <w:sz w:val="28"/>
          <w:szCs w:val="28"/>
        </w:rPr>
        <w:t>На реализацию мероприятий в части обеспечения информационной о</w:t>
      </w:r>
      <w:r w:rsidRPr="004F7677">
        <w:rPr>
          <w:sz w:val="28"/>
          <w:szCs w:val="28"/>
        </w:rPr>
        <w:t>т</w:t>
      </w:r>
      <w:r w:rsidRPr="004F7677">
        <w:rPr>
          <w:sz w:val="28"/>
          <w:szCs w:val="28"/>
        </w:rPr>
        <w:t>крытости органов местного самоуправления и реализации права граждан на п</w:t>
      </w:r>
      <w:r w:rsidRPr="004F7677">
        <w:rPr>
          <w:sz w:val="28"/>
          <w:szCs w:val="28"/>
        </w:rPr>
        <w:t>о</w:t>
      </w:r>
      <w:r w:rsidRPr="004F7677">
        <w:rPr>
          <w:sz w:val="28"/>
          <w:szCs w:val="28"/>
        </w:rPr>
        <w:t>лучение с учетом актуальных потребностей полной и объективной информации экономической и социальной направленности расходы составили  2</w:t>
      </w:r>
      <w:r>
        <w:rPr>
          <w:sz w:val="28"/>
          <w:szCs w:val="28"/>
        </w:rPr>
        <w:t> 149,9</w:t>
      </w:r>
      <w:r w:rsidRPr="004F7677">
        <w:rPr>
          <w:sz w:val="28"/>
          <w:szCs w:val="28"/>
        </w:rPr>
        <w:t xml:space="preserve"> тыс. рублей. Они бы</w:t>
      </w:r>
      <w:r w:rsidRPr="004F7677">
        <w:rPr>
          <w:sz w:val="28"/>
          <w:szCs w:val="28"/>
        </w:rPr>
        <w:softHyphen/>
        <w:t>ли направлены на размещение публикаций в средствах масс</w:t>
      </w:r>
      <w:r w:rsidRPr="004F7677">
        <w:rPr>
          <w:sz w:val="28"/>
          <w:szCs w:val="28"/>
        </w:rPr>
        <w:t>о</w:t>
      </w:r>
      <w:r w:rsidRPr="004F7677">
        <w:rPr>
          <w:sz w:val="28"/>
          <w:szCs w:val="28"/>
        </w:rPr>
        <w:t>вой информации о деятельности органов местного самоуправления муниц</w:t>
      </w:r>
      <w:r w:rsidRPr="004F7677">
        <w:rPr>
          <w:sz w:val="28"/>
          <w:szCs w:val="28"/>
        </w:rPr>
        <w:t>и</w:t>
      </w:r>
      <w:r w:rsidRPr="004F7677">
        <w:rPr>
          <w:sz w:val="28"/>
          <w:szCs w:val="28"/>
        </w:rPr>
        <w:t xml:space="preserve">пального образования </w:t>
      </w:r>
      <w:proofErr w:type="spellStart"/>
      <w:r w:rsidRPr="004F7677">
        <w:rPr>
          <w:sz w:val="28"/>
          <w:szCs w:val="28"/>
        </w:rPr>
        <w:t>Тимашевский</w:t>
      </w:r>
      <w:proofErr w:type="spellEnd"/>
      <w:r w:rsidRPr="004F7677">
        <w:rPr>
          <w:sz w:val="28"/>
          <w:szCs w:val="28"/>
        </w:rPr>
        <w:t xml:space="preserve"> район.</w:t>
      </w:r>
    </w:p>
    <w:p w:rsidR="00633CCD" w:rsidRPr="00A67298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4F7677">
        <w:rPr>
          <w:sz w:val="28"/>
          <w:szCs w:val="28"/>
        </w:rPr>
        <w:t>Кроме того, в рамках данной программы были исполнены расходы в сумме 4 313,4 тыс. рублей на мероприятия по созданию необходимой телеко</w:t>
      </w:r>
      <w:r w:rsidRPr="004F7677">
        <w:rPr>
          <w:sz w:val="28"/>
          <w:szCs w:val="28"/>
        </w:rPr>
        <w:t>м</w:t>
      </w:r>
      <w:r w:rsidRPr="004F7677">
        <w:rPr>
          <w:sz w:val="28"/>
          <w:szCs w:val="28"/>
        </w:rPr>
        <w:t>муникационной и</w:t>
      </w:r>
      <w:r w:rsidRPr="00A67298">
        <w:rPr>
          <w:sz w:val="28"/>
          <w:szCs w:val="28"/>
        </w:rPr>
        <w:t>нфраструктуры (на право использования программ (лице</w:t>
      </w:r>
      <w:r w:rsidRPr="00A67298">
        <w:rPr>
          <w:sz w:val="28"/>
          <w:szCs w:val="28"/>
        </w:rPr>
        <w:t>н</w:t>
      </w:r>
      <w:r w:rsidRPr="00A67298">
        <w:rPr>
          <w:sz w:val="28"/>
          <w:szCs w:val="28"/>
        </w:rPr>
        <w:t>зия)).</w:t>
      </w:r>
    </w:p>
    <w:p w:rsidR="00633CCD" w:rsidRPr="00A67298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</w:p>
    <w:p w:rsidR="00633CCD" w:rsidRDefault="00633CCD" w:rsidP="009414A7">
      <w:pPr>
        <w:pStyle w:val="1"/>
        <w:shd w:val="clear" w:color="auto" w:fill="auto"/>
        <w:tabs>
          <w:tab w:val="left" w:pos="1442"/>
        </w:tabs>
        <w:spacing w:line="20" w:lineRule="atLeast"/>
        <w:ind w:left="710" w:firstLine="0"/>
        <w:jc w:val="left"/>
        <w:rPr>
          <w:sz w:val="28"/>
          <w:szCs w:val="28"/>
        </w:rPr>
      </w:pPr>
      <w:r w:rsidRPr="00A67298">
        <w:t xml:space="preserve">17. </w:t>
      </w:r>
      <w:r w:rsidRPr="00A67298">
        <w:rPr>
          <w:sz w:val="28"/>
          <w:szCs w:val="28"/>
        </w:rPr>
        <w:t>«Муниципальная политика и развитие гражданского общества»</w:t>
      </w:r>
    </w:p>
    <w:p w:rsidR="009414A7" w:rsidRPr="00A67298" w:rsidRDefault="009414A7" w:rsidP="009414A7">
      <w:pPr>
        <w:pStyle w:val="1"/>
        <w:shd w:val="clear" w:color="auto" w:fill="auto"/>
        <w:tabs>
          <w:tab w:val="left" w:pos="1442"/>
        </w:tabs>
        <w:spacing w:line="20" w:lineRule="atLeast"/>
        <w:ind w:left="710" w:firstLine="0"/>
        <w:jc w:val="left"/>
        <w:rPr>
          <w:sz w:val="28"/>
          <w:szCs w:val="28"/>
        </w:rPr>
      </w:pPr>
    </w:p>
    <w:p w:rsidR="00633CCD" w:rsidRPr="00A67298" w:rsidRDefault="00633CCD" w:rsidP="009414A7">
      <w:pPr>
        <w:pStyle w:val="1"/>
        <w:shd w:val="clear" w:color="auto" w:fill="auto"/>
        <w:spacing w:line="20" w:lineRule="atLeast"/>
        <w:ind w:firstLine="720"/>
        <w:rPr>
          <w:sz w:val="28"/>
          <w:szCs w:val="28"/>
        </w:rPr>
      </w:pPr>
      <w:r w:rsidRPr="00A67298">
        <w:rPr>
          <w:sz w:val="28"/>
          <w:szCs w:val="28"/>
        </w:rPr>
        <w:t>На реализацию муниципальной программы в отчетном году израсходова</w:t>
      </w:r>
      <w:r w:rsidRPr="00A67298">
        <w:rPr>
          <w:sz w:val="28"/>
          <w:szCs w:val="28"/>
        </w:rPr>
        <w:softHyphen/>
        <w:t>но 1 362,9 тыс. рублей, исполнение программы составило 100 %. Расходы про</w:t>
      </w:r>
      <w:r w:rsidRPr="00A67298">
        <w:rPr>
          <w:sz w:val="28"/>
          <w:szCs w:val="28"/>
        </w:rPr>
        <w:softHyphen/>
        <w:t xml:space="preserve">граммы реализуются в рамках трёх </w:t>
      </w:r>
      <w:r w:rsidR="00B24F51">
        <w:rPr>
          <w:sz w:val="28"/>
          <w:szCs w:val="28"/>
        </w:rPr>
        <w:t xml:space="preserve"> </w:t>
      </w:r>
      <w:r w:rsidRPr="00A67298">
        <w:rPr>
          <w:sz w:val="28"/>
          <w:szCs w:val="28"/>
        </w:rPr>
        <w:t>мероприятий данной программы.</w:t>
      </w:r>
    </w:p>
    <w:p w:rsidR="00633CCD" w:rsidRPr="00A67298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20"/>
        <w:rPr>
          <w:sz w:val="28"/>
          <w:szCs w:val="28"/>
        </w:rPr>
      </w:pPr>
      <w:r w:rsidRPr="00A67298">
        <w:rPr>
          <w:sz w:val="28"/>
          <w:szCs w:val="28"/>
        </w:rPr>
        <w:t xml:space="preserve">обеспечение проведения торжественных приемов, праздничных дней и памятных дат, проводимые администрацией муниципального образования </w:t>
      </w:r>
      <w:proofErr w:type="spellStart"/>
      <w:r w:rsidRPr="00A67298">
        <w:rPr>
          <w:sz w:val="28"/>
          <w:szCs w:val="28"/>
        </w:rPr>
        <w:t>Т</w:t>
      </w:r>
      <w:r w:rsidRPr="00A67298">
        <w:rPr>
          <w:sz w:val="28"/>
          <w:szCs w:val="28"/>
        </w:rPr>
        <w:t>и</w:t>
      </w:r>
      <w:r w:rsidRPr="00A67298">
        <w:rPr>
          <w:sz w:val="28"/>
          <w:szCs w:val="28"/>
        </w:rPr>
        <w:t>машевский</w:t>
      </w:r>
      <w:proofErr w:type="spellEnd"/>
      <w:r w:rsidRPr="00A67298">
        <w:rPr>
          <w:sz w:val="28"/>
          <w:szCs w:val="28"/>
        </w:rPr>
        <w:t xml:space="preserve"> район в сумме 1 070,6 тыс. рублей;</w:t>
      </w:r>
    </w:p>
    <w:p w:rsidR="00633CCD" w:rsidRPr="00CE03F6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20"/>
        <w:rPr>
          <w:sz w:val="28"/>
          <w:szCs w:val="28"/>
        </w:rPr>
      </w:pPr>
      <w:r w:rsidRPr="000A6EE6">
        <w:rPr>
          <w:sz w:val="28"/>
          <w:szCs w:val="28"/>
        </w:rPr>
        <w:lastRenderedPageBreak/>
        <w:t xml:space="preserve">единовременная денежная выплата лицам, награжденным медалью «За </w:t>
      </w:r>
      <w:r w:rsidRPr="00CE03F6">
        <w:rPr>
          <w:sz w:val="28"/>
          <w:szCs w:val="28"/>
        </w:rPr>
        <w:t xml:space="preserve">выдающийся вклад в развитие </w:t>
      </w:r>
      <w:proofErr w:type="spellStart"/>
      <w:r w:rsidRPr="00CE03F6">
        <w:rPr>
          <w:sz w:val="28"/>
          <w:szCs w:val="28"/>
        </w:rPr>
        <w:t>Тимашевского</w:t>
      </w:r>
      <w:proofErr w:type="spellEnd"/>
      <w:r w:rsidRPr="00CE03F6">
        <w:rPr>
          <w:sz w:val="28"/>
          <w:szCs w:val="28"/>
        </w:rPr>
        <w:t xml:space="preserve"> района» в сумме 287,3 тыс. ру</w:t>
      </w:r>
      <w:r w:rsidRPr="00CE03F6">
        <w:rPr>
          <w:sz w:val="28"/>
          <w:szCs w:val="28"/>
        </w:rPr>
        <w:t>б</w:t>
      </w:r>
      <w:r w:rsidRPr="00CE03F6">
        <w:rPr>
          <w:sz w:val="28"/>
          <w:szCs w:val="28"/>
        </w:rPr>
        <w:t>лей;</w:t>
      </w:r>
    </w:p>
    <w:p w:rsidR="00633CCD" w:rsidRPr="00CE03F6" w:rsidRDefault="00633CCD" w:rsidP="00633CCD">
      <w:pPr>
        <w:pStyle w:val="1"/>
        <w:numPr>
          <w:ilvl w:val="0"/>
          <w:numId w:val="5"/>
        </w:numPr>
        <w:shd w:val="clear" w:color="auto" w:fill="auto"/>
        <w:tabs>
          <w:tab w:val="left" w:pos="918"/>
        </w:tabs>
        <w:ind w:firstLine="720"/>
        <w:rPr>
          <w:sz w:val="28"/>
          <w:szCs w:val="28"/>
        </w:rPr>
      </w:pPr>
      <w:r w:rsidRPr="00CE03F6">
        <w:rPr>
          <w:sz w:val="28"/>
          <w:szCs w:val="28"/>
        </w:rPr>
        <w:t xml:space="preserve">создание условий для обеспечения гражданского мира и национального согласия, укрепления единства многонационального народа, проживающего </w:t>
      </w:r>
      <w:proofErr w:type="gramStart"/>
      <w:r w:rsidRPr="00CE03F6">
        <w:rPr>
          <w:sz w:val="28"/>
          <w:szCs w:val="28"/>
        </w:rPr>
        <w:t>в</w:t>
      </w:r>
      <w:proofErr w:type="gramEnd"/>
      <w:r w:rsidRPr="00CE03F6">
        <w:rPr>
          <w:sz w:val="28"/>
          <w:szCs w:val="28"/>
        </w:rPr>
        <w:t xml:space="preserve"> </w:t>
      </w:r>
      <w:proofErr w:type="gramStart"/>
      <w:r w:rsidRPr="00CE03F6">
        <w:rPr>
          <w:sz w:val="28"/>
          <w:szCs w:val="28"/>
        </w:rPr>
        <w:t>Тимашевском</w:t>
      </w:r>
      <w:proofErr w:type="gramEnd"/>
      <w:r w:rsidRPr="00CE03F6">
        <w:rPr>
          <w:sz w:val="28"/>
          <w:szCs w:val="28"/>
        </w:rPr>
        <w:t xml:space="preserve"> районе в сумме 5 тыс. рублей.</w:t>
      </w:r>
    </w:p>
    <w:p w:rsidR="00633CCD" w:rsidRPr="00CE03F6" w:rsidRDefault="00633CCD" w:rsidP="00633CCD">
      <w:pPr>
        <w:pStyle w:val="1"/>
        <w:shd w:val="clear" w:color="auto" w:fill="auto"/>
        <w:tabs>
          <w:tab w:val="left" w:pos="918"/>
        </w:tabs>
        <w:ind w:left="720" w:firstLine="0"/>
        <w:rPr>
          <w:sz w:val="28"/>
          <w:szCs w:val="28"/>
        </w:rPr>
      </w:pPr>
    </w:p>
    <w:p w:rsidR="00633CCD" w:rsidRDefault="00633CCD" w:rsidP="009414A7">
      <w:pPr>
        <w:pStyle w:val="11"/>
        <w:keepNext/>
        <w:keepLines/>
        <w:numPr>
          <w:ilvl w:val="1"/>
          <w:numId w:val="10"/>
        </w:numPr>
        <w:shd w:val="clear" w:color="auto" w:fill="auto"/>
        <w:tabs>
          <w:tab w:val="left" w:pos="3503"/>
        </w:tabs>
        <w:spacing w:after="0" w:line="20" w:lineRule="atLeast"/>
        <w:rPr>
          <w:sz w:val="28"/>
          <w:szCs w:val="28"/>
        </w:rPr>
      </w:pPr>
      <w:bookmarkStart w:id="20" w:name="bookmark20"/>
      <w:r w:rsidRPr="00CE03F6">
        <w:rPr>
          <w:sz w:val="28"/>
          <w:szCs w:val="28"/>
        </w:rPr>
        <w:t>Непрограммные расходы</w:t>
      </w:r>
      <w:bookmarkEnd w:id="20"/>
    </w:p>
    <w:p w:rsidR="00F36014" w:rsidRPr="00CE03F6" w:rsidRDefault="00F36014" w:rsidP="00E272EB">
      <w:pPr>
        <w:pStyle w:val="11"/>
        <w:keepNext/>
        <w:keepLines/>
        <w:shd w:val="clear" w:color="auto" w:fill="auto"/>
        <w:tabs>
          <w:tab w:val="left" w:pos="3503"/>
        </w:tabs>
        <w:spacing w:after="0" w:line="20" w:lineRule="atLeast"/>
        <w:ind w:left="1080"/>
        <w:rPr>
          <w:sz w:val="28"/>
          <w:szCs w:val="28"/>
        </w:rPr>
      </w:pPr>
      <w:bookmarkStart w:id="21" w:name="_GoBack"/>
      <w:bookmarkEnd w:id="21"/>
    </w:p>
    <w:p w:rsidR="00633CCD" w:rsidRPr="00CE03F6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CE03F6">
        <w:rPr>
          <w:sz w:val="28"/>
          <w:szCs w:val="28"/>
        </w:rPr>
        <w:t>По непрограммным направлениям деятельности финансирование сост</w:t>
      </w:r>
      <w:r w:rsidRPr="00CE03F6">
        <w:rPr>
          <w:sz w:val="28"/>
          <w:szCs w:val="28"/>
        </w:rPr>
        <w:t>а</w:t>
      </w:r>
      <w:r w:rsidRPr="00CE03F6">
        <w:rPr>
          <w:sz w:val="28"/>
          <w:szCs w:val="28"/>
        </w:rPr>
        <w:t>ви</w:t>
      </w:r>
      <w:r w:rsidRPr="00CE03F6">
        <w:rPr>
          <w:sz w:val="28"/>
          <w:szCs w:val="28"/>
        </w:rPr>
        <w:softHyphen/>
        <w:t>ло 163 604,6 тыс. рублей или 6,9 % в общих расходах бюджета.</w:t>
      </w: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CE03F6">
        <w:rPr>
          <w:sz w:val="28"/>
          <w:szCs w:val="28"/>
        </w:rPr>
        <w:t>Средства направлены на финансовое обеспечение Совета, администр</w:t>
      </w:r>
      <w:r w:rsidRPr="00CE03F6">
        <w:rPr>
          <w:sz w:val="28"/>
          <w:szCs w:val="28"/>
        </w:rPr>
        <w:t>а</w:t>
      </w:r>
      <w:r w:rsidRPr="00CE03F6">
        <w:rPr>
          <w:sz w:val="28"/>
          <w:szCs w:val="28"/>
        </w:rPr>
        <w:t>ции, финансового органа и контрольно-счетной палаты муниципального обр</w:t>
      </w:r>
      <w:r w:rsidRPr="00CE03F6">
        <w:rPr>
          <w:sz w:val="28"/>
          <w:szCs w:val="28"/>
        </w:rPr>
        <w:t>а</w:t>
      </w:r>
      <w:r w:rsidRPr="00CE03F6">
        <w:rPr>
          <w:sz w:val="28"/>
          <w:szCs w:val="28"/>
        </w:rPr>
        <w:t>зова</w:t>
      </w:r>
      <w:r w:rsidRPr="00CE03F6">
        <w:rPr>
          <w:sz w:val="28"/>
          <w:szCs w:val="28"/>
        </w:rPr>
        <w:softHyphen/>
        <w:t xml:space="preserve">ния </w:t>
      </w:r>
      <w:proofErr w:type="spellStart"/>
      <w:r w:rsidRPr="00CE03F6">
        <w:rPr>
          <w:sz w:val="28"/>
          <w:szCs w:val="28"/>
        </w:rPr>
        <w:t>Тимашевский</w:t>
      </w:r>
      <w:proofErr w:type="spellEnd"/>
      <w:r w:rsidRPr="00CE03F6">
        <w:rPr>
          <w:sz w:val="28"/>
          <w:szCs w:val="28"/>
        </w:rPr>
        <w:t xml:space="preserve"> район, </w:t>
      </w:r>
      <w:r w:rsidR="00F36014">
        <w:rPr>
          <w:sz w:val="28"/>
          <w:szCs w:val="28"/>
        </w:rPr>
        <w:t>на</w:t>
      </w:r>
      <w:r w:rsidRPr="00CE03F6">
        <w:rPr>
          <w:sz w:val="28"/>
          <w:szCs w:val="28"/>
        </w:rPr>
        <w:t xml:space="preserve"> расходы </w:t>
      </w:r>
      <w:r w:rsidR="00F36014">
        <w:rPr>
          <w:sz w:val="28"/>
          <w:szCs w:val="28"/>
        </w:rPr>
        <w:t>по</w:t>
      </w:r>
      <w:r w:rsidRPr="00CE03F6">
        <w:rPr>
          <w:sz w:val="28"/>
          <w:szCs w:val="28"/>
        </w:rPr>
        <w:t xml:space="preserve"> реализаци</w:t>
      </w:r>
      <w:r w:rsidR="00F36014">
        <w:rPr>
          <w:sz w:val="28"/>
          <w:szCs w:val="28"/>
        </w:rPr>
        <w:t>и</w:t>
      </w:r>
      <w:r w:rsidRPr="00CE03F6">
        <w:rPr>
          <w:sz w:val="28"/>
          <w:szCs w:val="28"/>
        </w:rPr>
        <w:t xml:space="preserve"> отдельных мероприя</w:t>
      </w:r>
      <w:r w:rsidRPr="00CE03F6">
        <w:rPr>
          <w:sz w:val="28"/>
          <w:szCs w:val="28"/>
        </w:rPr>
        <w:softHyphen/>
        <w:t>тий, связанных с общегосударственным управлением</w:t>
      </w:r>
      <w:r w:rsidR="00F36014">
        <w:rPr>
          <w:sz w:val="28"/>
          <w:szCs w:val="28"/>
        </w:rPr>
        <w:t>,</w:t>
      </w:r>
      <w:r w:rsidRPr="00CE03F6">
        <w:rPr>
          <w:sz w:val="28"/>
          <w:szCs w:val="28"/>
        </w:rPr>
        <w:t xml:space="preserve"> расходы по отдельным краевым и поселенческим полномочиям, переданным</w:t>
      </w:r>
      <w:r w:rsidRPr="008461B3">
        <w:rPr>
          <w:sz w:val="28"/>
          <w:szCs w:val="28"/>
        </w:rPr>
        <w:t xml:space="preserve"> муниципальному району</w:t>
      </w:r>
      <w:r w:rsidR="00F36014">
        <w:rPr>
          <w:sz w:val="28"/>
          <w:szCs w:val="28"/>
        </w:rPr>
        <w:t>,</w:t>
      </w:r>
      <w:r w:rsidRPr="008461B3">
        <w:rPr>
          <w:sz w:val="28"/>
          <w:szCs w:val="28"/>
        </w:rPr>
        <w:t xml:space="preserve"> </w:t>
      </w:r>
      <w:r w:rsidR="00F36014">
        <w:rPr>
          <w:sz w:val="28"/>
          <w:szCs w:val="28"/>
        </w:rPr>
        <w:t>а также</w:t>
      </w:r>
      <w:r w:rsidRPr="008461B3">
        <w:rPr>
          <w:sz w:val="28"/>
          <w:szCs w:val="28"/>
        </w:rPr>
        <w:t xml:space="preserve"> другие расходы, которые не включены в муниципальные программы.</w:t>
      </w:r>
    </w:p>
    <w:p w:rsidR="00F36014" w:rsidRPr="008461B3" w:rsidRDefault="00F36014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  <w:r w:rsidRPr="004B1A4A">
        <w:rPr>
          <w:sz w:val="28"/>
          <w:szCs w:val="28"/>
        </w:rPr>
        <w:t>«Общегосударственные вопросы»</w:t>
      </w:r>
    </w:p>
    <w:p w:rsidR="009414A7" w:rsidRPr="004B1A4A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</w:p>
    <w:p w:rsidR="00633CCD" w:rsidRPr="00A57F8F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A57F8F">
        <w:rPr>
          <w:sz w:val="28"/>
          <w:szCs w:val="28"/>
        </w:rPr>
        <w:t>По подразделу 0102 «Функционирование высшего должностного лица» ассигнования направлены на содержание высшего должностного лица органа местного самоуправления в сумме 1 985,0 тыс. рублей.</w:t>
      </w:r>
    </w:p>
    <w:p w:rsidR="00633CCD" w:rsidRPr="00A57F8F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A57F8F">
        <w:rPr>
          <w:sz w:val="28"/>
          <w:szCs w:val="28"/>
        </w:rPr>
        <w:t>По подразделу 0103 «Функционирование законодательных (представи</w:t>
      </w:r>
      <w:r w:rsidRPr="00A57F8F">
        <w:rPr>
          <w:sz w:val="28"/>
          <w:szCs w:val="28"/>
        </w:rPr>
        <w:softHyphen/>
        <w:t>тельных) органов государственной власти и представительных органов муни</w:t>
      </w:r>
      <w:r w:rsidRPr="00A57F8F">
        <w:rPr>
          <w:sz w:val="28"/>
          <w:szCs w:val="28"/>
        </w:rPr>
        <w:softHyphen/>
        <w:t>ципальных образований» расходы составили в сумме 21,3 тыс. рублей.</w:t>
      </w:r>
    </w:p>
    <w:p w:rsidR="00633CCD" w:rsidRPr="00A57F8F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A57F8F">
        <w:rPr>
          <w:sz w:val="28"/>
          <w:szCs w:val="28"/>
        </w:rPr>
        <w:t>По подразделу 0104 «Функционирование Правительства Российской Фе</w:t>
      </w:r>
      <w:r w:rsidRPr="00A57F8F">
        <w:rPr>
          <w:sz w:val="28"/>
          <w:szCs w:val="28"/>
        </w:rPr>
        <w:softHyphen/>
        <w:t>дерации, высших органов исполнительной власти субъектов Российской Феде</w:t>
      </w:r>
      <w:r w:rsidRPr="00A57F8F">
        <w:rPr>
          <w:sz w:val="28"/>
          <w:szCs w:val="28"/>
        </w:rPr>
        <w:softHyphen/>
        <w:t>рации, местных администраций» отражены расходы на обеспечение деятельно</w:t>
      </w:r>
      <w:r w:rsidRPr="00A57F8F">
        <w:rPr>
          <w:sz w:val="28"/>
          <w:szCs w:val="28"/>
        </w:rPr>
        <w:softHyphen/>
        <w:t xml:space="preserve">сти администрации муниципального образования </w:t>
      </w:r>
      <w:proofErr w:type="spellStart"/>
      <w:r w:rsidRPr="00A57F8F">
        <w:rPr>
          <w:sz w:val="28"/>
          <w:szCs w:val="28"/>
        </w:rPr>
        <w:t>Тимашевский</w:t>
      </w:r>
      <w:proofErr w:type="spellEnd"/>
      <w:r w:rsidRPr="00A57F8F">
        <w:rPr>
          <w:sz w:val="28"/>
          <w:szCs w:val="28"/>
        </w:rPr>
        <w:t xml:space="preserve"> район в сумме </w:t>
      </w:r>
      <w:r w:rsidR="00C7099C">
        <w:rPr>
          <w:sz w:val="28"/>
          <w:szCs w:val="28"/>
        </w:rPr>
        <w:t>89 548,4</w:t>
      </w:r>
      <w:r w:rsidRPr="00A57F8F">
        <w:rPr>
          <w:sz w:val="28"/>
          <w:szCs w:val="28"/>
        </w:rPr>
        <w:t xml:space="preserve"> тыс. рублей, в том числе на переданные муниципальному району от</w:t>
      </w:r>
      <w:r w:rsidRPr="00A57F8F">
        <w:rPr>
          <w:sz w:val="28"/>
          <w:szCs w:val="28"/>
        </w:rPr>
        <w:softHyphen/>
        <w:t>дельные государственные полномочия и полномочия поселений:</w:t>
      </w:r>
    </w:p>
    <w:p w:rsidR="00633CCD" w:rsidRPr="00B65589" w:rsidRDefault="00633CCD" w:rsidP="009414A7">
      <w:pPr>
        <w:pStyle w:val="1"/>
        <w:numPr>
          <w:ilvl w:val="0"/>
          <w:numId w:val="5"/>
        </w:numPr>
        <w:shd w:val="clear" w:color="auto" w:fill="auto"/>
        <w:tabs>
          <w:tab w:val="left" w:pos="907"/>
        </w:tabs>
        <w:spacing w:line="20" w:lineRule="atLeast"/>
        <w:ind w:firstLine="709"/>
        <w:rPr>
          <w:sz w:val="28"/>
          <w:szCs w:val="28"/>
        </w:rPr>
      </w:pPr>
      <w:r w:rsidRPr="00B65589">
        <w:rPr>
          <w:sz w:val="28"/>
          <w:szCs w:val="28"/>
        </w:rPr>
        <w:t>по созданию и организации деятельности комиссий по делам несовер</w:t>
      </w:r>
      <w:r w:rsidRPr="00B65589">
        <w:rPr>
          <w:sz w:val="28"/>
          <w:szCs w:val="28"/>
        </w:rPr>
        <w:softHyphen/>
        <w:t>шеннолетних и защите их прав – 3 457,9 тыс. рублей (расходы на содержание трех штатных единиц);</w:t>
      </w:r>
    </w:p>
    <w:p w:rsidR="00633CCD" w:rsidRPr="00B65589" w:rsidRDefault="00633CCD" w:rsidP="009414A7">
      <w:pPr>
        <w:pStyle w:val="1"/>
        <w:numPr>
          <w:ilvl w:val="0"/>
          <w:numId w:val="5"/>
        </w:numPr>
        <w:shd w:val="clear" w:color="auto" w:fill="auto"/>
        <w:tabs>
          <w:tab w:val="left" w:pos="907"/>
        </w:tabs>
        <w:spacing w:line="20" w:lineRule="atLeast"/>
        <w:ind w:firstLine="709"/>
        <w:rPr>
          <w:sz w:val="28"/>
          <w:szCs w:val="28"/>
        </w:rPr>
      </w:pPr>
      <w:r w:rsidRPr="00B65589">
        <w:rPr>
          <w:sz w:val="28"/>
          <w:szCs w:val="28"/>
        </w:rPr>
        <w:t>по ведению учета граждан отдельных категорий, в качестве нуждаю</w:t>
      </w:r>
      <w:r w:rsidRPr="00B65589">
        <w:rPr>
          <w:sz w:val="28"/>
          <w:szCs w:val="28"/>
        </w:rPr>
        <w:softHyphen/>
        <w:t>щихся в жилых помещениях – 640,2 тыс. рублей (содержание одной штатной единицы);</w:t>
      </w:r>
    </w:p>
    <w:p w:rsidR="00633CCD" w:rsidRPr="00B65589" w:rsidRDefault="00633CCD" w:rsidP="009414A7">
      <w:pPr>
        <w:pStyle w:val="1"/>
        <w:numPr>
          <w:ilvl w:val="0"/>
          <w:numId w:val="5"/>
        </w:numPr>
        <w:shd w:val="clear" w:color="auto" w:fill="auto"/>
        <w:tabs>
          <w:tab w:val="left" w:pos="986"/>
        </w:tabs>
        <w:spacing w:line="20" w:lineRule="atLeast"/>
        <w:ind w:firstLine="709"/>
        <w:jc w:val="left"/>
        <w:rPr>
          <w:sz w:val="28"/>
          <w:szCs w:val="28"/>
        </w:rPr>
      </w:pPr>
      <w:r w:rsidRPr="00B65589">
        <w:rPr>
          <w:sz w:val="28"/>
          <w:szCs w:val="28"/>
        </w:rPr>
        <w:t>по осуществлению внутреннего финансового контроля бюджетов посе</w:t>
      </w:r>
      <w:r w:rsidRPr="00B65589">
        <w:rPr>
          <w:sz w:val="28"/>
          <w:szCs w:val="28"/>
        </w:rPr>
        <w:softHyphen/>
        <w:t>лений – 748,2  тыс. рублей.</w:t>
      </w:r>
    </w:p>
    <w:p w:rsidR="00633CCD" w:rsidRPr="00B65589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B65589">
        <w:rPr>
          <w:sz w:val="28"/>
          <w:szCs w:val="28"/>
        </w:rPr>
        <w:t>По подразделу 0105 «Судебная система» на осуществление полномочий по составлению (изменению) списков кандидатов в присяжные заседатели фе</w:t>
      </w:r>
      <w:r w:rsidRPr="00B65589">
        <w:rPr>
          <w:sz w:val="28"/>
          <w:szCs w:val="28"/>
        </w:rPr>
        <w:softHyphen/>
        <w:t>деральных судов общей юрисдикции в Российской Федерации направлено 15,0 тыс. рублей.</w:t>
      </w:r>
    </w:p>
    <w:p w:rsidR="00633CCD" w:rsidRPr="00B308F4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B308F4">
        <w:rPr>
          <w:sz w:val="28"/>
          <w:szCs w:val="28"/>
        </w:rPr>
        <w:lastRenderedPageBreak/>
        <w:t>По подразделу 0106 «Обеспечение деятельности финансовых, налоговых и таможенных органов и органов надзора» в 2020 году расходы составили 22 203,4 тыс. рублей и были направлены на обеспечение деятельности финан</w:t>
      </w:r>
      <w:r w:rsidRPr="00B308F4">
        <w:rPr>
          <w:sz w:val="28"/>
          <w:szCs w:val="28"/>
        </w:rPr>
        <w:softHyphen/>
        <w:t xml:space="preserve">сового управления администрации муниципального образования </w:t>
      </w:r>
      <w:proofErr w:type="spellStart"/>
      <w:r w:rsidRPr="00B308F4">
        <w:rPr>
          <w:sz w:val="28"/>
          <w:szCs w:val="28"/>
        </w:rPr>
        <w:t>Тимашевский</w:t>
      </w:r>
      <w:proofErr w:type="spellEnd"/>
      <w:r w:rsidRPr="00B308F4">
        <w:rPr>
          <w:sz w:val="28"/>
          <w:szCs w:val="28"/>
        </w:rPr>
        <w:t xml:space="preserve"> район в сумме 17 015,9 тыс. рублей и контрольно-счетной палаты - 3 924,5 тыс. рублей. За счет средств поселений осуществлены полномочия по проведению внешнего муниципального финансового контроля в сумме 1 263,0 тыс. рублей.</w:t>
      </w:r>
    </w:p>
    <w:p w:rsidR="00633CCD" w:rsidRPr="00D9390B" w:rsidRDefault="00633CCD" w:rsidP="009414A7">
      <w:pPr>
        <w:pStyle w:val="1"/>
        <w:shd w:val="clear" w:color="auto" w:fill="auto"/>
        <w:spacing w:line="20" w:lineRule="atLeast"/>
        <w:ind w:firstLine="0"/>
        <w:rPr>
          <w:sz w:val="28"/>
          <w:szCs w:val="28"/>
        </w:rPr>
      </w:pPr>
      <w:r w:rsidRPr="00B308F4">
        <w:rPr>
          <w:sz w:val="28"/>
          <w:szCs w:val="28"/>
        </w:rPr>
        <w:tab/>
      </w:r>
      <w:r w:rsidRPr="00B308F4">
        <w:rPr>
          <w:sz w:val="28"/>
          <w:szCs w:val="28"/>
        </w:rPr>
        <w:tab/>
        <w:t>По подразделу 0107 «Обеспечение проведения выборов и референдумов</w:t>
      </w:r>
      <w:r w:rsidRPr="00D9390B">
        <w:rPr>
          <w:sz w:val="28"/>
          <w:szCs w:val="28"/>
        </w:rPr>
        <w:t>» расходы составили 4 917,8 тыс. рублей.</w:t>
      </w:r>
    </w:p>
    <w:p w:rsidR="00633CCD" w:rsidRPr="006C68A8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6C68A8">
        <w:rPr>
          <w:sz w:val="28"/>
          <w:szCs w:val="28"/>
        </w:rPr>
        <w:t>По подразделу 0113 «Другие общегосударственные расходы» исполнение составило 727,5 тыс. рублей. Профинансированы следующие мероприятия:</w:t>
      </w:r>
    </w:p>
    <w:p w:rsidR="00633CCD" w:rsidRPr="006C68A8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6C68A8">
        <w:rPr>
          <w:sz w:val="28"/>
          <w:szCs w:val="28"/>
        </w:rPr>
        <w:t>содержание имущества и обслуживание казны муниципального образова</w:t>
      </w:r>
      <w:r w:rsidRPr="006C68A8">
        <w:rPr>
          <w:sz w:val="28"/>
          <w:szCs w:val="28"/>
        </w:rPr>
        <w:softHyphen/>
        <w:t xml:space="preserve">ния </w:t>
      </w:r>
      <w:proofErr w:type="spellStart"/>
      <w:r w:rsidRPr="006C68A8">
        <w:rPr>
          <w:sz w:val="28"/>
          <w:szCs w:val="28"/>
        </w:rPr>
        <w:t>Тимашевский</w:t>
      </w:r>
      <w:proofErr w:type="spellEnd"/>
      <w:r w:rsidRPr="006C68A8">
        <w:rPr>
          <w:sz w:val="28"/>
          <w:szCs w:val="28"/>
        </w:rPr>
        <w:t xml:space="preserve"> район – 557,6 тыс. рублей;</w:t>
      </w: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6C68A8">
        <w:rPr>
          <w:sz w:val="28"/>
          <w:szCs w:val="28"/>
        </w:rPr>
        <w:t>оплата взносов на проведение капитального ремонта многоквартирных домов – 169,9 тыс. рублей (за муниципальное имущество, находящееся в муни</w:t>
      </w:r>
      <w:r w:rsidRPr="006C68A8">
        <w:rPr>
          <w:sz w:val="28"/>
          <w:szCs w:val="28"/>
        </w:rPr>
        <w:softHyphen/>
        <w:t>ципальной собственности).</w:t>
      </w:r>
    </w:p>
    <w:p w:rsidR="009414A7" w:rsidRPr="006C68A8" w:rsidRDefault="009414A7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  <w:r w:rsidRPr="008D6D07">
        <w:rPr>
          <w:sz w:val="28"/>
          <w:szCs w:val="28"/>
        </w:rPr>
        <w:t>«Жилищно-коммунальное хозяйство»</w:t>
      </w:r>
    </w:p>
    <w:p w:rsidR="009414A7" w:rsidRPr="008D6D07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8D6D07">
        <w:rPr>
          <w:sz w:val="28"/>
          <w:szCs w:val="28"/>
        </w:rPr>
        <w:t>По подразделу 0502 в отчетном финансовом году были профинанси</w:t>
      </w:r>
      <w:r w:rsidRPr="008D6D07">
        <w:rPr>
          <w:sz w:val="28"/>
          <w:szCs w:val="28"/>
        </w:rPr>
        <w:softHyphen/>
        <w:t>рованы расходы на проектирование и выполнение экспертиз по объекту «Газо</w:t>
      </w:r>
      <w:r w:rsidRPr="008D6D07">
        <w:rPr>
          <w:sz w:val="28"/>
          <w:szCs w:val="28"/>
        </w:rPr>
        <w:softHyphen/>
        <w:t xml:space="preserve">снабжение пос. Новый, </w:t>
      </w:r>
      <w:proofErr w:type="spellStart"/>
      <w:r w:rsidRPr="008D6D07">
        <w:rPr>
          <w:sz w:val="28"/>
          <w:szCs w:val="28"/>
        </w:rPr>
        <w:t>пос</w:t>
      </w:r>
      <w:proofErr w:type="gramStart"/>
      <w:r w:rsidRPr="008D6D07">
        <w:rPr>
          <w:sz w:val="28"/>
          <w:szCs w:val="28"/>
        </w:rPr>
        <w:t>.О</w:t>
      </w:r>
      <w:proofErr w:type="gramEnd"/>
      <w:r w:rsidRPr="008D6D07">
        <w:rPr>
          <w:sz w:val="28"/>
          <w:szCs w:val="28"/>
        </w:rPr>
        <w:t>ктябрьский</w:t>
      </w:r>
      <w:proofErr w:type="spellEnd"/>
      <w:r w:rsidRPr="008D6D07">
        <w:rPr>
          <w:sz w:val="28"/>
          <w:szCs w:val="28"/>
        </w:rPr>
        <w:t xml:space="preserve"> и </w:t>
      </w:r>
      <w:proofErr w:type="spellStart"/>
      <w:r w:rsidRPr="008D6D07">
        <w:rPr>
          <w:sz w:val="28"/>
          <w:szCs w:val="28"/>
        </w:rPr>
        <w:t>пос.Красноармейский</w:t>
      </w:r>
      <w:proofErr w:type="spellEnd"/>
      <w:r w:rsidRPr="008D6D07">
        <w:rPr>
          <w:sz w:val="28"/>
          <w:szCs w:val="28"/>
        </w:rPr>
        <w:t xml:space="preserve"> </w:t>
      </w:r>
      <w:proofErr w:type="spellStart"/>
      <w:r w:rsidRPr="008D6D07">
        <w:rPr>
          <w:sz w:val="28"/>
          <w:szCs w:val="28"/>
        </w:rPr>
        <w:t>Тимашевск</w:t>
      </w:r>
      <w:r w:rsidRPr="008D6D07">
        <w:rPr>
          <w:sz w:val="28"/>
          <w:szCs w:val="28"/>
        </w:rPr>
        <w:t>о</w:t>
      </w:r>
      <w:r w:rsidRPr="008D6D07">
        <w:rPr>
          <w:sz w:val="28"/>
          <w:szCs w:val="28"/>
        </w:rPr>
        <w:t>го</w:t>
      </w:r>
      <w:proofErr w:type="spellEnd"/>
      <w:r w:rsidRPr="008D6D07">
        <w:rPr>
          <w:sz w:val="28"/>
          <w:szCs w:val="28"/>
        </w:rPr>
        <w:t xml:space="preserve"> района. Газопровод высокого давления» в сумме 342,3 тыс. рублей.</w:t>
      </w:r>
    </w:p>
    <w:p w:rsidR="009414A7" w:rsidRPr="008D6D07" w:rsidRDefault="009414A7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  <w:r w:rsidRPr="00766836">
        <w:rPr>
          <w:sz w:val="28"/>
          <w:szCs w:val="28"/>
        </w:rPr>
        <w:t>«Социальная политика»</w:t>
      </w:r>
    </w:p>
    <w:p w:rsidR="009414A7" w:rsidRPr="00766836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</w:p>
    <w:p w:rsidR="00633CCD" w:rsidRPr="00766836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proofErr w:type="gramStart"/>
      <w:r w:rsidRPr="00766836">
        <w:rPr>
          <w:sz w:val="28"/>
          <w:szCs w:val="28"/>
        </w:rPr>
        <w:t>По подразделу 1003 «Социальное обеспечение населения» было пред</w:t>
      </w:r>
      <w:r w:rsidRPr="00766836">
        <w:rPr>
          <w:sz w:val="28"/>
          <w:szCs w:val="28"/>
        </w:rPr>
        <w:t>у</w:t>
      </w:r>
      <w:r w:rsidRPr="00766836">
        <w:rPr>
          <w:sz w:val="28"/>
          <w:szCs w:val="28"/>
        </w:rPr>
        <w:t>смотрено финансирование расходов на выплату единовременной материальной помощи собственникам жилых помещений в рамках ликвидации чрезвычайной ситуации, вызванной неблаго</w:t>
      </w:r>
      <w:r w:rsidRPr="00766836">
        <w:rPr>
          <w:sz w:val="28"/>
          <w:szCs w:val="28"/>
        </w:rPr>
        <w:softHyphen/>
        <w:t xml:space="preserve">приятными погодными явлениями на территории </w:t>
      </w:r>
      <w:proofErr w:type="spellStart"/>
      <w:r w:rsidRPr="00766836">
        <w:rPr>
          <w:sz w:val="28"/>
          <w:szCs w:val="28"/>
        </w:rPr>
        <w:t>Новокорсунского</w:t>
      </w:r>
      <w:proofErr w:type="spellEnd"/>
      <w:r w:rsidRPr="00766836">
        <w:rPr>
          <w:sz w:val="28"/>
          <w:szCs w:val="28"/>
        </w:rPr>
        <w:t xml:space="preserve"> и </w:t>
      </w:r>
      <w:proofErr w:type="spellStart"/>
      <w:r w:rsidRPr="00766836">
        <w:rPr>
          <w:sz w:val="28"/>
          <w:szCs w:val="28"/>
        </w:rPr>
        <w:t>Незайма</w:t>
      </w:r>
      <w:r w:rsidRPr="00766836">
        <w:rPr>
          <w:sz w:val="28"/>
          <w:szCs w:val="28"/>
        </w:rPr>
        <w:softHyphen/>
        <w:t>новского</w:t>
      </w:r>
      <w:proofErr w:type="spellEnd"/>
      <w:r w:rsidRPr="00766836">
        <w:rPr>
          <w:sz w:val="28"/>
          <w:szCs w:val="28"/>
        </w:rPr>
        <w:t xml:space="preserve"> сельских поселений </w:t>
      </w:r>
      <w:proofErr w:type="spellStart"/>
      <w:r w:rsidRPr="00766836">
        <w:rPr>
          <w:sz w:val="28"/>
          <w:szCs w:val="28"/>
        </w:rPr>
        <w:t>Тимашевского</w:t>
      </w:r>
      <w:proofErr w:type="spellEnd"/>
      <w:r w:rsidRPr="00766836">
        <w:rPr>
          <w:sz w:val="28"/>
          <w:szCs w:val="28"/>
        </w:rPr>
        <w:t xml:space="preserve"> рай</w:t>
      </w:r>
      <w:r w:rsidRPr="00766836">
        <w:rPr>
          <w:sz w:val="28"/>
          <w:szCs w:val="28"/>
        </w:rPr>
        <w:t>о</w:t>
      </w:r>
      <w:r w:rsidRPr="00766836">
        <w:rPr>
          <w:sz w:val="28"/>
          <w:szCs w:val="28"/>
        </w:rPr>
        <w:t>на 30 июня 2018 года в сумме 600 тыс. рублей, в том числе за счет средств р</w:t>
      </w:r>
      <w:r w:rsidRPr="00766836">
        <w:rPr>
          <w:sz w:val="28"/>
          <w:szCs w:val="28"/>
        </w:rPr>
        <w:t>е</w:t>
      </w:r>
      <w:r w:rsidRPr="00766836">
        <w:rPr>
          <w:sz w:val="28"/>
          <w:szCs w:val="28"/>
        </w:rPr>
        <w:t xml:space="preserve">зервного фонда муниципального образования </w:t>
      </w:r>
      <w:proofErr w:type="spellStart"/>
      <w:r w:rsidRPr="00766836">
        <w:rPr>
          <w:sz w:val="28"/>
          <w:szCs w:val="28"/>
        </w:rPr>
        <w:t>Тимашевский</w:t>
      </w:r>
      <w:proofErr w:type="spellEnd"/>
      <w:r w:rsidRPr="00766836">
        <w:rPr>
          <w:sz w:val="28"/>
          <w:szCs w:val="28"/>
        </w:rPr>
        <w:t xml:space="preserve"> район в сумме  60,0</w:t>
      </w:r>
      <w:proofErr w:type="gramEnd"/>
      <w:r w:rsidRPr="00766836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</w:t>
      </w:r>
      <w:r w:rsidRPr="00766836">
        <w:rPr>
          <w:sz w:val="28"/>
          <w:szCs w:val="28"/>
        </w:rPr>
        <w:t>рублей. Данные рас</w:t>
      </w:r>
      <w:r w:rsidRPr="00766836">
        <w:rPr>
          <w:sz w:val="28"/>
          <w:szCs w:val="28"/>
        </w:rPr>
        <w:softHyphen/>
        <w:t xml:space="preserve">ходы  исполнялись на условиях </w:t>
      </w:r>
      <w:proofErr w:type="spellStart"/>
      <w:r w:rsidRPr="00766836">
        <w:rPr>
          <w:sz w:val="28"/>
          <w:szCs w:val="28"/>
        </w:rPr>
        <w:t>софинансирования</w:t>
      </w:r>
      <w:proofErr w:type="spellEnd"/>
      <w:r w:rsidRPr="00766836">
        <w:rPr>
          <w:sz w:val="28"/>
          <w:szCs w:val="28"/>
        </w:rPr>
        <w:t xml:space="preserve"> краевым средствам на аналогичные цели в сумме 540,0 тыс. рублей.</w:t>
      </w:r>
    </w:p>
    <w:p w:rsidR="00633CCD" w:rsidRPr="00F96083" w:rsidRDefault="00633CCD" w:rsidP="009414A7">
      <w:pPr>
        <w:pStyle w:val="1"/>
        <w:shd w:val="clear" w:color="auto" w:fill="auto"/>
        <w:spacing w:line="20" w:lineRule="atLeast"/>
        <w:ind w:firstLine="520"/>
        <w:jc w:val="left"/>
        <w:rPr>
          <w:highlight w:val="yellow"/>
        </w:rPr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0"/>
        <w:jc w:val="center"/>
        <w:rPr>
          <w:color w:val="000000" w:themeColor="text1"/>
          <w:sz w:val="28"/>
          <w:szCs w:val="28"/>
        </w:rPr>
      </w:pPr>
      <w:r w:rsidRPr="005E4DA0">
        <w:rPr>
          <w:color w:val="000000" w:themeColor="text1"/>
          <w:sz w:val="28"/>
          <w:szCs w:val="28"/>
        </w:rPr>
        <w:t xml:space="preserve"> «Обслуживание муниципального долга»</w:t>
      </w:r>
    </w:p>
    <w:p w:rsidR="009414A7" w:rsidRPr="005E4DA0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color w:val="000000" w:themeColor="text1"/>
          <w:sz w:val="28"/>
          <w:szCs w:val="28"/>
        </w:rPr>
      </w:pPr>
    </w:p>
    <w:p w:rsidR="00633CCD" w:rsidRPr="009F2386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9B61C9">
        <w:rPr>
          <w:sz w:val="28"/>
          <w:szCs w:val="28"/>
        </w:rPr>
        <w:t>По разделу 1300 «Обслуживание государственного и муниципального дол</w:t>
      </w:r>
      <w:r w:rsidRPr="009B61C9">
        <w:rPr>
          <w:sz w:val="28"/>
          <w:szCs w:val="28"/>
        </w:rPr>
        <w:softHyphen/>
        <w:t>га» оплачены проценты за полученные кредиты в сумме 4 319,6 тыс. ру</w:t>
      </w:r>
      <w:r w:rsidRPr="009B61C9">
        <w:rPr>
          <w:sz w:val="28"/>
          <w:szCs w:val="28"/>
        </w:rPr>
        <w:t>б</w:t>
      </w:r>
      <w:r w:rsidRPr="009B61C9">
        <w:rPr>
          <w:sz w:val="28"/>
          <w:szCs w:val="28"/>
        </w:rPr>
        <w:t>лей</w:t>
      </w:r>
      <w:r w:rsidRPr="009F2386">
        <w:rPr>
          <w:sz w:val="28"/>
          <w:szCs w:val="28"/>
        </w:rPr>
        <w:t>. Из них за кредиты из краевого бюджета – 3,5 тыс. рублей и за кредиты, п</w:t>
      </w:r>
      <w:r w:rsidRPr="009F2386">
        <w:rPr>
          <w:sz w:val="28"/>
          <w:szCs w:val="28"/>
        </w:rPr>
        <w:t>о</w:t>
      </w:r>
      <w:r w:rsidRPr="009F2386">
        <w:rPr>
          <w:sz w:val="28"/>
          <w:szCs w:val="28"/>
        </w:rPr>
        <w:t>лучен</w:t>
      </w:r>
      <w:r w:rsidRPr="009F2386">
        <w:rPr>
          <w:sz w:val="28"/>
          <w:szCs w:val="28"/>
        </w:rPr>
        <w:softHyphen/>
        <w:t>ные в кредитных организациях – 4 316,1 тыс. рублей.</w:t>
      </w:r>
    </w:p>
    <w:p w:rsidR="009414A7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  <w:r w:rsidRPr="00026B43">
        <w:rPr>
          <w:sz w:val="28"/>
          <w:szCs w:val="28"/>
        </w:rPr>
        <w:t>«Межбюджетные трансферты общего характера бюджетам бюджетной системы Российской Федерации»</w:t>
      </w:r>
    </w:p>
    <w:p w:rsidR="009414A7" w:rsidRPr="00026B43" w:rsidRDefault="009414A7" w:rsidP="009414A7">
      <w:pPr>
        <w:pStyle w:val="1"/>
        <w:shd w:val="clear" w:color="auto" w:fill="auto"/>
        <w:spacing w:line="20" w:lineRule="atLeast"/>
        <w:ind w:firstLine="0"/>
        <w:jc w:val="center"/>
        <w:rPr>
          <w:sz w:val="28"/>
          <w:szCs w:val="28"/>
        </w:rPr>
      </w:pPr>
    </w:p>
    <w:p w:rsidR="00633CCD" w:rsidRPr="00026B43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proofErr w:type="gramStart"/>
      <w:r w:rsidRPr="00026B43">
        <w:rPr>
          <w:sz w:val="28"/>
          <w:szCs w:val="28"/>
        </w:rPr>
        <w:t>В отчетном году по данному разделу предусматривались расходы на ф</w:t>
      </w:r>
      <w:r w:rsidRPr="00026B43">
        <w:rPr>
          <w:sz w:val="28"/>
          <w:szCs w:val="28"/>
        </w:rPr>
        <w:t>и</w:t>
      </w:r>
      <w:r w:rsidRPr="00026B43">
        <w:rPr>
          <w:sz w:val="28"/>
          <w:szCs w:val="28"/>
        </w:rPr>
        <w:t>нансовую помощь бюджетам сельских поселений из районного фонда фина</w:t>
      </w:r>
      <w:r w:rsidRPr="00026B43">
        <w:rPr>
          <w:sz w:val="28"/>
          <w:szCs w:val="28"/>
        </w:rPr>
        <w:t>н</w:t>
      </w:r>
      <w:r w:rsidRPr="00026B43">
        <w:rPr>
          <w:sz w:val="28"/>
          <w:szCs w:val="28"/>
        </w:rPr>
        <w:t>совой поддержки поселений, который формируется на основании решения С</w:t>
      </w:r>
      <w:r w:rsidRPr="00026B43">
        <w:rPr>
          <w:sz w:val="28"/>
          <w:szCs w:val="28"/>
        </w:rPr>
        <w:t>о</w:t>
      </w:r>
      <w:r w:rsidRPr="00026B43">
        <w:rPr>
          <w:sz w:val="28"/>
          <w:szCs w:val="28"/>
        </w:rPr>
        <w:t xml:space="preserve">вета муниципального образования </w:t>
      </w:r>
      <w:proofErr w:type="spellStart"/>
      <w:r w:rsidRPr="00026B43">
        <w:rPr>
          <w:sz w:val="28"/>
          <w:szCs w:val="28"/>
        </w:rPr>
        <w:t>Тимашевский</w:t>
      </w:r>
      <w:proofErr w:type="spellEnd"/>
      <w:r w:rsidRPr="00026B43">
        <w:rPr>
          <w:sz w:val="28"/>
          <w:szCs w:val="28"/>
        </w:rPr>
        <w:t xml:space="preserve"> район от 30 нояб</w:t>
      </w:r>
      <w:r w:rsidRPr="00026B43">
        <w:rPr>
          <w:sz w:val="28"/>
          <w:szCs w:val="28"/>
        </w:rPr>
        <w:softHyphen/>
        <w:t>ря 2011 года № 169 «Об утверждении Положения о межбюджетных отношени</w:t>
      </w:r>
      <w:r w:rsidRPr="00026B43">
        <w:rPr>
          <w:sz w:val="28"/>
          <w:szCs w:val="28"/>
        </w:rPr>
        <w:softHyphen/>
        <w:t>ях в муниц</w:t>
      </w:r>
      <w:r w:rsidRPr="00026B43">
        <w:rPr>
          <w:sz w:val="28"/>
          <w:szCs w:val="28"/>
        </w:rPr>
        <w:t>и</w:t>
      </w:r>
      <w:r w:rsidRPr="00026B43">
        <w:rPr>
          <w:sz w:val="28"/>
          <w:szCs w:val="28"/>
        </w:rPr>
        <w:t xml:space="preserve">пальном образовании </w:t>
      </w:r>
      <w:proofErr w:type="spellStart"/>
      <w:r w:rsidRPr="00026B43">
        <w:rPr>
          <w:sz w:val="28"/>
          <w:szCs w:val="28"/>
        </w:rPr>
        <w:t>Тимашевский</w:t>
      </w:r>
      <w:proofErr w:type="spellEnd"/>
      <w:r w:rsidRPr="00026B43">
        <w:rPr>
          <w:sz w:val="28"/>
          <w:szCs w:val="28"/>
        </w:rPr>
        <w:t xml:space="preserve"> район» в сумме 6500 тыс. рублей, в том числе:</w:t>
      </w:r>
      <w:proofErr w:type="gramEnd"/>
    </w:p>
    <w:p w:rsidR="00633CCD" w:rsidRPr="00026B43" w:rsidRDefault="00633CCD" w:rsidP="009414A7">
      <w:pPr>
        <w:pStyle w:val="a5"/>
        <w:shd w:val="clear" w:color="auto" w:fill="auto"/>
        <w:spacing w:line="20" w:lineRule="atLeast"/>
        <w:ind w:left="8136"/>
      </w:pPr>
      <w:r w:rsidRPr="00026B43">
        <w:t xml:space="preserve"> </w:t>
      </w:r>
    </w:p>
    <w:p w:rsidR="00633CCD" w:rsidRPr="00026B43" w:rsidRDefault="00633CCD" w:rsidP="009414A7">
      <w:pPr>
        <w:pStyle w:val="a5"/>
        <w:shd w:val="clear" w:color="auto" w:fill="auto"/>
        <w:spacing w:line="20" w:lineRule="atLeast"/>
        <w:ind w:left="8136"/>
      </w:pPr>
      <w:r w:rsidRPr="00026B43">
        <w:t>тыс.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7"/>
        <w:gridCol w:w="2426"/>
      </w:tblGrid>
      <w:tr w:rsidR="00633CCD" w:rsidRPr="00026B43" w:rsidTr="004F7D99">
        <w:trPr>
          <w:trHeight w:hRule="exact" w:val="403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026B43">
              <w:t>Дербентское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026B43">
              <w:t>771,9</w:t>
            </w:r>
          </w:p>
        </w:tc>
      </w:tr>
      <w:tr w:rsidR="00633CCD" w:rsidRPr="00026B43" w:rsidTr="004F7D99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026B43">
              <w:t>Днепровское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026B43">
              <w:t>1233,5</w:t>
            </w:r>
          </w:p>
        </w:tc>
      </w:tr>
      <w:tr w:rsidR="00633CCD" w:rsidRPr="00026B43" w:rsidTr="004F7D99">
        <w:trPr>
          <w:trHeight w:hRule="exact" w:val="382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026B43">
              <w:t>Кубанец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026B43">
              <w:t>542,6</w:t>
            </w:r>
          </w:p>
        </w:tc>
      </w:tr>
      <w:tr w:rsidR="00633CCD" w:rsidRPr="00026B43" w:rsidTr="004F7D99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proofErr w:type="spellStart"/>
            <w:r w:rsidRPr="00026B43">
              <w:t>Незаймановское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026B43">
              <w:t>498,9</w:t>
            </w:r>
          </w:p>
        </w:tc>
      </w:tr>
      <w:tr w:rsidR="00633CCD" w:rsidRPr="00026B43" w:rsidTr="004F7D99">
        <w:trPr>
          <w:trHeight w:hRule="exact" w:val="389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tabs>
                <w:tab w:val="left" w:pos="726"/>
              </w:tabs>
              <w:spacing w:line="20" w:lineRule="atLeast"/>
              <w:ind w:firstLine="0"/>
              <w:jc w:val="left"/>
            </w:pPr>
            <w:proofErr w:type="spellStart"/>
            <w:r w:rsidRPr="00026B43">
              <w:t>Новокорсунское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026B43">
              <w:t>999,1</w:t>
            </w:r>
          </w:p>
        </w:tc>
      </w:tr>
      <w:tr w:rsidR="00633CCD" w:rsidRPr="00026B43" w:rsidTr="004F7D99">
        <w:trPr>
          <w:trHeight w:hRule="exact" w:val="382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proofErr w:type="spellStart"/>
            <w:r w:rsidRPr="00026B43">
              <w:t>Новоленинское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026B43">
              <w:t>455,2</w:t>
            </w:r>
          </w:p>
        </w:tc>
      </w:tr>
      <w:tr w:rsidR="00633CCD" w:rsidRPr="00026B43" w:rsidTr="004F7D99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026B43">
              <w:t>Поселковое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026B43">
              <w:t>398,4</w:t>
            </w:r>
          </w:p>
        </w:tc>
      </w:tr>
      <w:tr w:rsidR="00633CCD" w:rsidRPr="00026B43" w:rsidTr="004F7D99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proofErr w:type="spellStart"/>
            <w:r w:rsidRPr="00026B43">
              <w:t>Роговское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</w:pPr>
            <w:r w:rsidRPr="00026B43">
              <w:t>1 600,4</w:t>
            </w:r>
          </w:p>
        </w:tc>
      </w:tr>
      <w:tr w:rsidR="00633CCD" w:rsidRPr="00F96083" w:rsidTr="004F7D99">
        <w:trPr>
          <w:trHeight w:hRule="exact" w:val="407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</w:pPr>
            <w:r w:rsidRPr="00026B43">
              <w:rPr>
                <w:b/>
                <w:bCs/>
              </w:rPr>
              <w:t>ИТОГО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026B43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  <w:rPr>
                <w:b/>
              </w:rPr>
            </w:pPr>
            <w:r w:rsidRPr="00026B43">
              <w:rPr>
                <w:b/>
              </w:rPr>
              <w:t>6 500,0</w:t>
            </w:r>
          </w:p>
        </w:tc>
      </w:tr>
    </w:tbl>
    <w:p w:rsidR="00633CCD" w:rsidRPr="00F96083" w:rsidRDefault="00633CCD" w:rsidP="009414A7">
      <w:pPr>
        <w:spacing w:line="20" w:lineRule="atLeast"/>
        <w:rPr>
          <w:highlight w:val="yellow"/>
        </w:rPr>
      </w:pPr>
    </w:p>
    <w:p w:rsidR="00633CCD" w:rsidRPr="00EF2EE5" w:rsidRDefault="00633CCD" w:rsidP="009414A7">
      <w:pPr>
        <w:tabs>
          <w:tab w:val="left" w:pos="709"/>
        </w:tabs>
        <w:spacing w:line="20" w:lineRule="atLeast"/>
        <w:ind w:firstLine="3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bookmark21"/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EF2EE5">
        <w:rPr>
          <w:rFonts w:ascii="Times New Roman" w:hAnsi="Times New Roman" w:cs="Times New Roman"/>
          <w:sz w:val="28"/>
          <w:szCs w:val="28"/>
        </w:rPr>
        <w:t>Кроме того, в 2020 году в соответствии с решением Совета муниципал</w:t>
      </w:r>
      <w:r w:rsidRPr="00EF2EE5">
        <w:rPr>
          <w:rFonts w:ascii="Times New Roman" w:hAnsi="Times New Roman" w:cs="Times New Roman"/>
          <w:sz w:val="28"/>
          <w:szCs w:val="28"/>
        </w:rPr>
        <w:t>ь</w:t>
      </w:r>
      <w:r w:rsidRPr="00EF2EE5">
        <w:rPr>
          <w:rFonts w:ascii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EF2EE5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EF2EE5">
        <w:rPr>
          <w:rFonts w:ascii="Times New Roman" w:hAnsi="Times New Roman" w:cs="Times New Roman"/>
          <w:sz w:val="28"/>
          <w:szCs w:val="28"/>
        </w:rPr>
        <w:t xml:space="preserve"> район от 5 августа 2020 года № 541 «</w:t>
      </w:r>
      <w:r w:rsidRPr="00EF2EE5">
        <w:rPr>
          <w:rFonts w:ascii="Times New Roman" w:hAnsi="Times New Roman" w:cs="Times New Roman"/>
          <w:bCs/>
          <w:sz w:val="28"/>
          <w:szCs w:val="28"/>
        </w:rPr>
        <w:t>Об утве</w:t>
      </w:r>
      <w:r w:rsidRPr="00EF2EE5">
        <w:rPr>
          <w:rFonts w:ascii="Times New Roman" w:hAnsi="Times New Roman" w:cs="Times New Roman"/>
          <w:bCs/>
          <w:sz w:val="28"/>
          <w:szCs w:val="28"/>
        </w:rPr>
        <w:t>р</w:t>
      </w:r>
      <w:r w:rsidRPr="00EF2EE5">
        <w:rPr>
          <w:rFonts w:ascii="Times New Roman" w:hAnsi="Times New Roman" w:cs="Times New Roman"/>
          <w:bCs/>
          <w:sz w:val="28"/>
          <w:szCs w:val="28"/>
        </w:rPr>
        <w:t xml:space="preserve">ждении порядка предоставления из бюджета муниципального образования </w:t>
      </w:r>
      <w:proofErr w:type="spellStart"/>
      <w:r w:rsidRPr="00EF2EE5">
        <w:rPr>
          <w:rFonts w:ascii="Times New Roman" w:hAnsi="Times New Roman" w:cs="Times New Roman"/>
          <w:bCs/>
          <w:sz w:val="28"/>
          <w:szCs w:val="28"/>
        </w:rPr>
        <w:t>Т</w:t>
      </w:r>
      <w:r w:rsidRPr="00EF2EE5">
        <w:rPr>
          <w:rFonts w:ascii="Times New Roman" w:hAnsi="Times New Roman" w:cs="Times New Roman"/>
          <w:bCs/>
          <w:sz w:val="28"/>
          <w:szCs w:val="28"/>
        </w:rPr>
        <w:t>и</w:t>
      </w:r>
      <w:r w:rsidRPr="00EF2EE5">
        <w:rPr>
          <w:rFonts w:ascii="Times New Roman" w:hAnsi="Times New Roman" w:cs="Times New Roman"/>
          <w:bCs/>
          <w:sz w:val="28"/>
          <w:szCs w:val="28"/>
        </w:rPr>
        <w:t>машевский</w:t>
      </w:r>
      <w:proofErr w:type="spellEnd"/>
      <w:r w:rsidRPr="00EF2EE5">
        <w:rPr>
          <w:rFonts w:ascii="Times New Roman" w:hAnsi="Times New Roman" w:cs="Times New Roman"/>
          <w:bCs/>
          <w:sz w:val="28"/>
          <w:szCs w:val="28"/>
        </w:rPr>
        <w:t xml:space="preserve"> район бюджетам поселений </w:t>
      </w:r>
      <w:proofErr w:type="spellStart"/>
      <w:r w:rsidRPr="00EF2EE5">
        <w:rPr>
          <w:rFonts w:ascii="Times New Roman" w:hAnsi="Times New Roman" w:cs="Times New Roman"/>
          <w:bCs/>
          <w:sz w:val="28"/>
          <w:szCs w:val="28"/>
        </w:rPr>
        <w:t>Тимашевского</w:t>
      </w:r>
      <w:proofErr w:type="spellEnd"/>
      <w:r w:rsidRPr="00EF2EE5">
        <w:rPr>
          <w:rFonts w:ascii="Times New Roman" w:hAnsi="Times New Roman" w:cs="Times New Roman"/>
          <w:bCs/>
          <w:sz w:val="28"/>
          <w:szCs w:val="28"/>
        </w:rPr>
        <w:t xml:space="preserve"> района иных межбю</w:t>
      </w:r>
      <w:r w:rsidRPr="00EF2EE5">
        <w:rPr>
          <w:rFonts w:ascii="Times New Roman" w:hAnsi="Times New Roman" w:cs="Times New Roman"/>
          <w:bCs/>
          <w:sz w:val="28"/>
          <w:szCs w:val="28"/>
        </w:rPr>
        <w:t>д</w:t>
      </w:r>
      <w:r w:rsidRPr="00EF2EE5">
        <w:rPr>
          <w:rFonts w:ascii="Times New Roman" w:hAnsi="Times New Roman" w:cs="Times New Roman"/>
          <w:bCs/>
          <w:sz w:val="28"/>
          <w:szCs w:val="28"/>
        </w:rPr>
        <w:t>жетных трансфертов на поддержку местных инициатив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5E4DA0">
        <w:rPr>
          <w:b/>
          <w:sz w:val="28"/>
          <w:szCs w:val="28"/>
        </w:rPr>
        <w:t xml:space="preserve"> </w:t>
      </w:r>
      <w:r w:rsidRPr="00EF2EE5">
        <w:rPr>
          <w:rFonts w:ascii="Times New Roman" w:hAnsi="Times New Roman" w:cs="Times New Roman"/>
          <w:sz w:val="28"/>
          <w:szCs w:val="28"/>
        </w:rPr>
        <w:t>были предоставлены иные межбюджетные трансферты из районного бюджета бюджетам поселений на поощрение (премирование) победителей краевых конкурсов (смотров-конкурсов) и распределены</w:t>
      </w:r>
      <w:proofErr w:type="gramEnd"/>
      <w:r w:rsidRPr="00EF2EE5">
        <w:rPr>
          <w:rFonts w:ascii="Times New Roman" w:hAnsi="Times New Roman" w:cs="Times New Roman"/>
          <w:sz w:val="28"/>
          <w:szCs w:val="28"/>
        </w:rPr>
        <w:t xml:space="preserve"> следующим образом:</w:t>
      </w:r>
    </w:p>
    <w:p w:rsidR="00633CCD" w:rsidRPr="005E4DA0" w:rsidRDefault="00633CCD" w:rsidP="009414A7">
      <w:pPr>
        <w:pStyle w:val="a5"/>
        <w:shd w:val="clear" w:color="auto" w:fill="auto"/>
        <w:spacing w:line="20" w:lineRule="atLeast"/>
        <w:ind w:left="8136"/>
      </w:pPr>
      <w:r w:rsidRPr="005E4DA0">
        <w:t>тыс. рублей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17"/>
        <w:gridCol w:w="2426"/>
      </w:tblGrid>
      <w:tr w:rsidR="00633CCD" w:rsidRPr="005E4DA0" w:rsidTr="004F7D99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EF2EE5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  <w:rPr>
                <w:sz w:val="28"/>
                <w:szCs w:val="28"/>
              </w:rPr>
            </w:pPr>
            <w:r w:rsidRPr="00EF2EE5">
              <w:rPr>
                <w:sz w:val="28"/>
                <w:szCs w:val="28"/>
              </w:rPr>
              <w:t>Кубанец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EF2EE5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  <w:rPr>
                <w:sz w:val="28"/>
                <w:szCs w:val="28"/>
              </w:rPr>
            </w:pPr>
            <w:r w:rsidRPr="00EF2EE5">
              <w:rPr>
                <w:sz w:val="28"/>
                <w:szCs w:val="28"/>
              </w:rPr>
              <w:t>3 591,7</w:t>
            </w:r>
          </w:p>
        </w:tc>
      </w:tr>
      <w:tr w:rsidR="00633CCD" w:rsidRPr="005E4DA0" w:rsidTr="004F7D99">
        <w:trPr>
          <w:trHeight w:hRule="exact" w:val="385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3CCD" w:rsidRPr="00EF2EE5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  <w:rPr>
                <w:sz w:val="28"/>
                <w:szCs w:val="28"/>
              </w:rPr>
            </w:pPr>
            <w:r w:rsidRPr="00EF2EE5">
              <w:rPr>
                <w:sz w:val="28"/>
                <w:szCs w:val="28"/>
              </w:rPr>
              <w:t>Днепровское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EF2EE5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  <w:rPr>
                <w:sz w:val="28"/>
                <w:szCs w:val="28"/>
              </w:rPr>
            </w:pPr>
            <w:r w:rsidRPr="00EF2EE5">
              <w:rPr>
                <w:sz w:val="28"/>
                <w:szCs w:val="28"/>
              </w:rPr>
              <w:t>3 550,9</w:t>
            </w:r>
          </w:p>
        </w:tc>
      </w:tr>
      <w:tr w:rsidR="00633CCD" w:rsidRPr="00F96083" w:rsidTr="004F7D99">
        <w:trPr>
          <w:trHeight w:hRule="exact" w:val="407"/>
          <w:jc w:val="center"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3CCD" w:rsidRPr="00EF2EE5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left"/>
              <w:rPr>
                <w:sz w:val="28"/>
                <w:szCs w:val="28"/>
              </w:rPr>
            </w:pPr>
            <w:r w:rsidRPr="00EF2EE5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3CCD" w:rsidRPr="00EF2EE5" w:rsidRDefault="00633CCD" w:rsidP="009414A7">
            <w:pPr>
              <w:pStyle w:val="a7"/>
              <w:shd w:val="clear" w:color="auto" w:fill="auto"/>
              <w:spacing w:line="20" w:lineRule="atLeast"/>
              <w:ind w:firstLine="0"/>
              <w:jc w:val="center"/>
              <w:rPr>
                <w:b/>
                <w:sz w:val="28"/>
                <w:szCs w:val="28"/>
              </w:rPr>
            </w:pPr>
            <w:r w:rsidRPr="00EF2EE5">
              <w:rPr>
                <w:b/>
                <w:sz w:val="28"/>
                <w:szCs w:val="28"/>
              </w:rPr>
              <w:t>7 142,6</w:t>
            </w:r>
          </w:p>
        </w:tc>
      </w:tr>
    </w:tbl>
    <w:p w:rsidR="00633CCD" w:rsidRDefault="00633CCD" w:rsidP="009414A7">
      <w:pPr>
        <w:spacing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633CCD" w:rsidRPr="0056352F" w:rsidRDefault="00633CCD" w:rsidP="009414A7">
      <w:pPr>
        <w:spacing w:line="20" w:lineRule="atLeast"/>
        <w:ind w:firstLine="3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Также, в соответствии с решением Совета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от 21 октября 2020 года </w:t>
      </w:r>
      <w:r w:rsidRPr="0056352F">
        <w:rPr>
          <w:rFonts w:ascii="Times New Roman" w:hAnsi="Times New Roman" w:cs="Times New Roman"/>
          <w:sz w:val="28"/>
          <w:szCs w:val="28"/>
        </w:rPr>
        <w:t>№ 8 «Об утверждении Порядка предоставления иных межбюджетных трансфертов из районного бюджета на поддержку мер по обеспечению сбалансированности бюджетов поселений м</w:t>
      </w:r>
      <w:r w:rsidRPr="0056352F">
        <w:rPr>
          <w:rFonts w:ascii="Times New Roman" w:hAnsi="Times New Roman" w:cs="Times New Roman"/>
          <w:sz w:val="28"/>
          <w:szCs w:val="28"/>
        </w:rPr>
        <w:t>у</w:t>
      </w:r>
      <w:r w:rsidRPr="0056352F">
        <w:rPr>
          <w:rFonts w:ascii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56352F">
        <w:rPr>
          <w:rFonts w:ascii="Times New Roman" w:hAnsi="Times New Roman" w:cs="Times New Roman"/>
          <w:sz w:val="28"/>
          <w:szCs w:val="28"/>
        </w:rPr>
        <w:t>Тимашевский</w:t>
      </w:r>
      <w:proofErr w:type="spellEnd"/>
      <w:r w:rsidRPr="0056352F">
        <w:rPr>
          <w:rFonts w:ascii="Times New Roman" w:hAnsi="Times New Roman" w:cs="Times New Roman"/>
          <w:sz w:val="28"/>
          <w:szCs w:val="28"/>
        </w:rPr>
        <w:t xml:space="preserve"> район в 2020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35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D255D2">
        <w:rPr>
          <w:rFonts w:ascii="Times New Roman" w:hAnsi="Times New Roman" w:cs="Times New Roman"/>
          <w:sz w:val="28"/>
          <w:szCs w:val="28"/>
        </w:rPr>
        <w:t xml:space="preserve"> целях подде</w:t>
      </w:r>
      <w:r w:rsidRPr="00D255D2">
        <w:rPr>
          <w:rFonts w:ascii="Times New Roman" w:hAnsi="Times New Roman" w:cs="Times New Roman"/>
          <w:sz w:val="28"/>
          <w:szCs w:val="28"/>
        </w:rPr>
        <w:t>р</w:t>
      </w:r>
      <w:r w:rsidRPr="00D255D2">
        <w:rPr>
          <w:rFonts w:ascii="Times New Roman" w:hAnsi="Times New Roman" w:cs="Times New Roman"/>
          <w:sz w:val="28"/>
          <w:szCs w:val="28"/>
        </w:rPr>
        <w:t xml:space="preserve">жания устойчивого исполнения местных бюджетов </w:t>
      </w:r>
      <w:proofErr w:type="spellStart"/>
      <w:r w:rsidRPr="0056352F">
        <w:rPr>
          <w:rFonts w:ascii="Times New Roman" w:hAnsi="Times New Roman" w:cs="Times New Roman"/>
          <w:sz w:val="28"/>
          <w:szCs w:val="28"/>
        </w:rPr>
        <w:t>Медведовскому</w:t>
      </w:r>
      <w:proofErr w:type="spellEnd"/>
      <w:r w:rsidRPr="0056352F">
        <w:rPr>
          <w:rFonts w:ascii="Times New Roman" w:hAnsi="Times New Roman" w:cs="Times New Roman"/>
          <w:sz w:val="28"/>
          <w:szCs w:val="28"/>
        </w:rPr>
        <w:t xml:space="preserve"> сельскому поселению предоставлены иные межбюджетные трансферты на поддержку мер по обеспечению</w:t>
      </w:r>
      <w:proofErr w:type="gramEnd"/>
      <w:r w:rsidRPr="0056352F">
        <w:rPr>
          <w:rFonts w:ascii="Times New Roman" w:hAnsi="Times New Roman" w:cs="Times New Roman"/>
          <w:sz w:val="28"/>
          <w:szCs w:val="28"/>
        </w:rPr>
        <w:t xml:space="preserve"> сбалансированности бюджетов поселений в сумме 25 281,7 тыс. рублей.</w:t>
      </w:r>
    </w:p>
    <w:p w:rsidR="00633CCD" w:rsidRPr="00F96083" w:rsidRDefault="00633CCD" w:rsidP="009414A7">
      <w:pPr>
        <w:pStyle w:val="11"/>
        <w:keepNext/>
        <w:keepLines/>
        <w:shd w:val="clear" w:color="auto" w:fill="auto"/>
        <w:spacing w:after="0" w:line="20" w:lineRule="atLeast"/>
        <w:rPr>
          <w:sz w:val="28"/>
          <w:szCs w:val="28"/>
          <w:highlight w:val="yellow"/>
        </w:rPr>
      </w:pPr>
    </w:p>
    <w:p w:rsidR="00633CCD" w:rsidRPr="0085308C" w:rsidRDefault="00633CCD" w:rsidP="009414A7">
      <w:pPr>
        <w:pStyle w:val="11"/>
        <w:keepNext/>
        <w:keepLines/>
        <w:shd w:val="clear" w:color="auto" w:fill="auto"/>
        <w:spacing w:after="0" w:line="20" w:lineRule="atLeast"/>
        <w:rPr>
          <w:sz w:val="28"/>
          <w:szCs w:val="28"/>
        </w:rPr>
      </w:pPr>
      <w:r w:rsidRPr="0085308C">
        <w:rPr>
          <w:sz w:val="28"/>
          <w:szCs w:val="28"/>
        </w:rPr>
        <w:t>3. Источники внутреннего финансирования дефицита бюджета</w:t>
      </w:r>
      <w:bookmarkEnd w:id="22"/>
    </w:p>
    <w:p w:rsidR="00633CCD" w:rsidRPr="0085308C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85308C">
        <w:rPr>
          <w:sz w:val="28"/>
          <w:szCs w:val="28"/>
        </w:rPr>
        <w:t>Источники внутреннего финансирования дефицита районного бюджета за 20</w:t>
      </w:r>
      <w:r w:rsidR="00BF1905">
        <w:rPr>
          <w:sz w:val="28"/>
          <w:szCs w:val="28"/>
        </w:rPr>
        <w:t>20</w:t>
      </w:r>
      <w:r w:rsidRPr="0085308C">
        <w:rPr>
          <w:sz w:val="28"/>
          <w:szCs w:val="28"/>
        </w:rPr>
        <w:t xml:space="preserve"> год составили </w:t>
      </w:r>
      <w:r>
        <w:rPr>
          <w:sz w:val="28"/>
          <w:szCs w:val="28"/>
        </w:rPr>
        <w:t>–</w:t>
      </w:r>
      <w:r w:rsidRPr="0085308C">
        <w:rPr>
          <w:sz w:val="28"/>
          <w:szCs w:val="28"/>
        </w:rPr>
        <w:t xml:space="preserve"> </w:t>
      </w:r>
      <w:r w:rsidRPr="00114467">
        <w:rPr>
          <w:sz w:val="28"/>
          <w:szCs w:val="28"/>
        </w:rPr>
        <w:t>16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825,</w:t>
      </w:r>
      <w:r w:rsidRPr="00114467">
        <w:rPr>
          <w:sz w:val="28"/>
          <w:szCs w:val="28"/>
        </w:rPr>
        <w:t>3</w:t>
      </w:r>
      <w:r w:rsidRPr="0085308C">
        <w:rPr>
          <w:sz w:val="28"/>
          <w:szCs w:val="28"/>
        </w:rPr>
        <w:t xml:space="preserve"> тыс. рублей.</w:t>
      </w: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 w:rsidRPr="0085308C">
        <w:rPr>
          <w:sz w:val="28"/>
          <w:szCs w:val="28"/>
        </w:rPr>
        <w:t xml:space="preserve">В отчетном году </w:t>
      </w:r>
      <w:r w:rsidRPr="0030755B">
        <w:rPr>
          <w:sz w:val="28"/>
          <w:szCs w:val="28"/>
        </w:rPr>
        <w:t>получен кредит от кредитной организации в сумме 68 950 тыс. рублей (срок погашения - 202</w:t>
      </w:r>
      <w:r>
        <w:rPr>
          <w:sz w:val="28"/>
          <w:szCs w:val="28"/>
        </w:rPr>
        <w:t>1</w:t>
      </w:r>
      <w:r w:rsidRPr="0030755B">
        <w:rPr>
          <w:sz w:val="28"/>
          <w:szCs w:val="28"/>
        </w:rPr>
        <w:t xml:space="preserve"> год) и погашен – </w:t>
      </w:r>
      <w:r>
        <w:rPr>
          <w:sz w:val="28"/>
          <w:szCs w:val="28"/>
        </w:rPr>
        <w:t>68 950</w:t>
      </w:r>
      <w:r w:rsidRPr="0030755B">
        <w:rPr>
          <w:sz w:val="28"/>
          <w:szCs w:val="28"/>
        </w:rPr>
        <w:t xml:space="preserve"> тыс. рублей (долговые обязательства 201</w:t>
      </w:r>
      <w:r>
        <w:rPr>
          <w:sz w:val="28"/>
          <w:szCs w:val="28"/>
        </w:rPr>
        <w:t>9</w:t>
      </w:r>
      <w:r w:rsidRPr="0030755B">
        <w:rPr>
          <w:sz w:val="28"/>
          <w:szCs w:val="28"/>
        </w:rPr>
        <w:t xml:space="preserve"> года).</w:t>
      </w: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  <w:rPr>
          <w:sz w:val="28"/>
          <w:szCs w:val="28"/>
        </w:rPr>
      </w:pPr>
      <w:r>
        <w:rPr>
          <w:sz w:val="28"/>
          <w:szCs w:val="28"/>
        </w:rPr>
        <w:t>Также был произведен возврат бюджетного кредита, полученного Дн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провским сельским поселением в 2019 году  из районного бюджета, в сумме 600 тыс. рублей.</w:t>
      </w: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709"/>
      </w:pPr>
    </w:p>
    <w:p w:rsidR="00633CCD" w:rsidRPr="00B078BD" w:rsidRDefault="00633CCD" w:rsidP="009414A7">
      <w:pPr>
        <w:pStyle w:val="1"/>
        <w:shd w:val="clear" w:color="auto" w:fill="auto"/>
        <w:spacing w:line="20" w:lineRule="atLeast"/>
        <w:ind w:firstLine="0"/>
        <w:rPr>
          <w:sz w:val="28"/>
          <w:szCs w:val="28"/>
        </w:rPr>
      </w:pPr>
      <w:r w:rsidRPr="00B078BD">
        <w:rPr>
          <w:sz w:val="28"/>
          <w:szCs w:val="28"/>
        </w:rPr>
        <w:t xml:space="preserve">Заместитель главы </w:t>
      </w:r>
      <w:proofErr w:type="gramStart"/>
      <w:r w:rsidRPr="00B078BD">
        <w:rPr>
          <w:sz w:val="28"/>
          <w:szCs w:val="28"/>
        </w:rPr>
        <w:t>муниципального</w:t>
      </w:r>
      <w:proofErr w:type="gramEnd"/>
    </w:p>
    <w:p w:rsidR="00633CCD" w:rsidRPr="00B078BD" w:rsidRDefault="00633CCD" w:rsidP="009414A7">
      <w:pPr>
        <w:pStyle w:val="1"/>
        <w:shd w:val="clear" w:color="auto" w:fill="auto"/>
        <w:spacing w:line="20" w:lineRule="atLeast"/>
        <w:ind w:firstLine="0"/>
        <w:rPr>
          <w:sz w:val="28"/>
          <w:szCs w:val="28"/>
        </w:rPr>
      </w:pPr>
      <w:r w:rsidRPr="00B078BD">
        <w:rPr>
          <w:sz w:val="28"/>
          <w:szCs w:val="28"/>
        </w:rPr>
        <w:t xml:space="preserve">образования </w:t>
      </w:r>
      <w:proofErr w:type="spellStart"/>
      <w:r w:rsidRPr="00B078BD">
        <w:rPr>
          <w:sz w:val="28"/>
          <w:szCs w:val="28"/>
        </w:rPr>
        <w:t>Тимашевский</w:t>
      </w:r>
      <w:proofErr w:type="spellEnd"/>
      <w:r w:rsidRPr="00B078BD">
        <w:rPr>
          <w:sz w:val="28"/>
          <w:szCs w:val="28"/>
        </w:rPr>
        <w:t xml:space="preserve"> район                                                      А.Н. Стешенко</w:t>
      </w:r>
    </w:p>
    <w:p w:rsidR="00633CCD" w:rsidRPr="00A10CC8" w:rsidRDefault="00633CCD" w:rsidP="009414A7">
      <w:pPr>
        <w:pStyle w:val="1"/>
        <w:shd w:val="clear" w:color="auto" w:fill="auto"/>
        <w:spacing w:line="20" w:lineRule="atLeast"/>
        <w:ind w:firstLine="709"/>
      </w:pPr>
    </w:p>
    <w:p w:rsidR="00633CCD" w:rsidRDefault="00633CCD" w:rsidP="009414A7">
      <w:pPr>
        <w:pStyle w:val="1"/>
        <w:shd w:val="clear" w:color="auto" w:fill="auto"/>
        <w:spacing w:line="20" w:lineRule="atLeast"/>
        <w:ind w:firstLine="0"/>
        <w:jc w:val="left"/>
      </w:pPr>
    </w:p>
    <w:p w:rsidR="00633CCD" w:rsidRDefault="00633CCD" w:rsidP="00633CCD">
      <w:pPr>
        <w:pStyle w:val="1"/>
        <w:shd w:val="clear" w:color="auto" w:fill="auto"/>
        <w:spacing w:line="262" w:lineRule="auto"/>
        <w:ind w:right="5060" w:firstLine="0"/>
        <w:jc w:val="left"/>
      </w:pPr>
    </w:p>
    <w:p w:rsidR="00B02AAC" w:rsidRDefault="00B02AAC" w:rsidP="00633CCD">
      <w:pPr>
        <w:pStyle w:val="1"/>
        <w:shd w:val="clear" w:color="auto" w:fill="auto"/>
        <w:spacing w:after="140"/>
        <w:ind w:left="2940" w:firstLine="0"/>
        <w:jc w:val="left"/>
      </w:pPr>
    </w:p>
    <w:sectPr w:rsidR="00B02AAC" w:rsidSect="00DF5E55">
      <w:headerReference w:type="default" r:id="rId9"/>
      <w:headerReference w:type="first" r:id="rId10"/>
      <w:pgSz w:w="11900" w:h="16840"/>
      <w:pgMar w:top="1134" w:right="567" w:bottom="1134" w:left="1701" w:header="0" w:footer="3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581" w:rsidRDefault="00392581" w:rsidP="00B02AAC">
      <w:r>
        <w:separator/>
      </w:r>
    </w:p>
  </w:endnote>
  <w:endnote w:type="continuationSeparator" w:id="0">
    <w:p w:rsidR="00392581" w:rsidRDefault="00392581" w:rsidP="00B02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581" w:rsidRDefault="00392581"/>
  </w:footnote>
  <w:footnote w:type="continuationSeparator" w:id="0">
    <w:p w:rsidR="00392581" w:rsidRDefault="0039258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581" w:rsidRDefault="00E272EB">
    <w:pPr>
      <w:spacing w:line="14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35pt;margin-top:35.05pt;width:11.9pt;height:9.7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392581" w:rsidRDefault="00392581">
                <w:pPr>
                  <w:pStyle w:val="20"/>
                  <w:shd w:val="clear" w:color="auto" w:fill="auto"/>
                  <w:rPr>
                    <w:sz w:val="26"/>
                    <w:szCs w:val="26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272EB" w:rsidRPr="00E272EB">
                  <w:rPr>
                    <w:noProof/>
                    <w:sz w:val="26"/>
                    <w:szCs w:val="26"/>
                  </w:rPr>
                  <w:t>23</w:t>
                </w:r>
                <w:r>
                  <w:rPr>
                    <w:noProof/>
                    <w:sz w:val="26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581" w:rsidRDefault="00392581">
    <w:pPr>
      <w:spacing w:line="14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61CCF"/>
    <w:multiLevelType w:val="hybridMultilevel"/>
    <w:tmpl w:val="1042278A"/>
    <w:lvl w:ilvl="0" w:tplc="B57258DA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21C53A96"/>
    <w:multiLevelType w:val="multilevel"/>
    <w:tmpl w:val="A524FB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6345417"/>
    <w:multiLevelType w:val="multilevel"/>
    <w:tmpl w:val="23665A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0D1BE3"/>
    <w:multiLevelType w:val="hybridMultilevel"/>
    <w:tmpl w:val="5A943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E6D3C"/>
    <w:multiLevelType w:val="multilevel"/>
    <w:tmpl w:val="DA64ADB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D9359F"/>
    <w:multiLevelType w:val="multilevel"/>
    <w:tmpl w:val="9830E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A13B48"/>
    <w:multiLevelType w:val="multilevel"/>
    <w:tmpl w:val="05028D3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955AC4"/>
    <w:multiLevelType w:val="multilevel"/>
    <w:tmpl w:val="D456A0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B243A0"/>
    <w:multiLevelType w:val="multilevel"/>
    <w:tmpl w:val="13AC1B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5425C00"/>
    <w:multiLevelType w:val="hybridMultilevel"/>
    <w:tmpl w:val="C69CE54C"/>
    <w:lvl w:ilvl="0" w:tplc="5204BC70">
      <w:start w:val="16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686F3A59"/>
    <w:multiLevelType w:val="multilevel"/>
    <w:tmpl w:val="67EA04F4"/>
    <w:lvl w:ilvl="0">
      <w:start w:val="7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1A64BA1"/>
    <w:multiLevelType w:val="multilevel"/>
    <w:tmpl w:val="658647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1"/>
  </w:num>
  <w:num w:numId="5">
    <w:abstractNumId w:val="11"/>
  </w:num>
  <w:num w:numId="6">
    <w:abstractNumId w:val="10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40"/>
  <w:autoHyphenation/>
  <w:drawingGridHorizontalSpacing w:val="120"/>
  <w:drawingGridVerticalSpacing w:val="181"/>
  <w:displayHorizont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2AAC"/>
    <w:rsid w:val="000059C9"/>
    <w:rsid w:val="00005C19"/>
    <w:rsid w:val="000108B1"/>
    <w:rsid w:val="00014363"/>
    <w:rsid w:val="000149A7"/>
    <w:rsid w:val="00014C87"/>
    <w:rsid w:val="000161F1"/>
    <w:rsid w:val="00017F49"/>
    <w:rsid w:val="00022312"/>
    <w:rsid w:val="00026284"/>
    <w:rsid w:val="00027501"/>
    <w:rsid w:val="000317E8"/>
    <w:rsid w:val="00034A1B"/>
    <w:rsid w:val="000350D6"/>
    <w:rsid w:val="00036938"/>
    <w:rsid w:val="00037A3F"/>
    <w:rsid w:val="00043C07"/>
    <w:rsid w:val="00060B34"/>
    <w:rsid w:val="000627CB"/>
    <w:rsid w:val="00074E37"/>
    <w:rsid w:val="00074FFC"/>
    <w:rsid w:val="000751FC"/>
    <w:rsid w:val="000B271C"/>
    <w:rsid w:val="000B3914"/>
    <w:rsid w:val="000B573E"/>
    <w:rsid w:val="000B5A1E"/>
    <w:rsid w:val="000C05EB"/>
    <w:rsid w:val="000C0A27"/>
    <w:rsid w:val="000C696E"/>
    <w:rsid w:val="000D085E"/>
    <w:rsid w:val="000D352D"/>
    <w:rsid w:val="000E09C6"/>
    <w:rsid w:val="000F2AF3"/>
    <w:rsid w:val="00111231"/>
    <w:rsid w:val="00114467"/>
    <w:rsid w:val="001218DA"/>
    <w:rsid w:val="00125FB0"/>
    <w:rsid w:val="0013012C"/>
    <w:rsid w:val="001342B1"/>
    <w:rsid w:val="00147748"/>
    <w:rsid w:val="00151513"/>
    <w:rsid w:val="00151687"/>
    <w:rsid w:val="001551EB"/>
    <w:rsid w:val="001709FD"/>
    <w:rsid w:val="00173D78"/>
    <w:rsid w:val="001813C1"/>
    <w:rsid w:val="00182DB4"/>
    <w:rsid w:val="001906DC"/>
    <w:rsid w:val="001940A0"/>
    <w:rsid w:val="00194CA6"/>
    <w:rsid w:val="001A2BD9"/>
    <w:rsid w:val="001A3286"/>
    <w:rsid w:val="001A6A89"/>
    <w:rsid w:val="001B53A9"/>
    <w:rsid w:val="001C4AB5"/>
    <w:rsid w:val="001D2846"/>
    <w:rsid w:val="001E580D"/>
    <w:rsid w:val="001E728A"/>
    <w:rsid w:val="001F1C90"/>
    <w:rsid w:val="001F2BD8"/>
    <w:rsid w:val="00203AD0"/>
    <w:rsid w:val="002103FF"/>
    <w:rsid w:val="00210C00"/>
    <w:rsid w:val="00214CC9"/>
    <w:rsid w:val="002151D4"/>
    <w:rsid w:val="00216BFB"/>
    <w:rsid w:val="002216EF"/>
    <w:rsid w:val="0022532A"/>
    <w:rsid w:val="00227976"/>
    <w:rsid w:val="0023332F"/>
    <w:rsid w:val="00234943"/>
    <w:rsid w:val="00240C02"/>
    <w:rsid w:val="002505ED"/>
    <w:rsid w:val="002519D7"/>
    <w:rsid w:val="00251D1F"/>
    <w:rsid w:val="002521E4"/>
    <w:rsid w:val="00253F48"/>
    <w:rsid w:val="0026345A"/>
    <w:rsid w:val="002637EA"/>
    <w:rsid w:val="002667A8"/>
    <w:rsid w:val="00282BD6"/>
    <w:rsid w:val="00287735"/>
    <w:rsid w:val="002910CC"/>
    <w:rsid w:val="00294A2E"/>
    <w:rsid w:val="00296E40"/>
    <w:rsid w:val="0029755D"/>
    <w:rsid w:val="002A113E"/>
    <w:rsid w:val="002A6381"/>
    <w:rsid w:val="002B5BC4"/>
    <w:rsid w:val="002C2779"/>
    <w:rsid w:val="002C56D0"/>
    <w:rsid w:val="002D24DD"/>
    <w:rsid w:val="002D40AB"/>
    <w:rsid w:val="003016EA"/>
    <w:rsid w:val="00303095"/>
    <w:rsid w:val="0030553F"/>
    <w:rsid w:val="0030755B"/>
    <w:rsid w:val="00311CC9"/>
    <w:rsid w:val="00314DA3"/>
    <w:rsid w:val="00315DC7"/>
    <w:rsid w:val="00324C0A"/>
    <w:rsid w:val="00325426"/>
    <w:rsid w:val="003300CB"/>
    <w:rsid w:val="00333205"/>
    <w:rsid w:val="00337BB9"/>
    <w:rsid w:val="0034065E"/>
    <w:rsid w:val="0035665B"/>
    <w:rsid w:val="00356C73"/>
    <w:rsid w:val="00356E2A"/>
    <w:rsid w:val="0036234E"/>
    <w:rsid w:val="00363DF4"/>
    <w:rsid w:val="00370140"/>
    <w:rsid w:val="00370641"/>
    <w:rsid w:val="00380A90"/>
    <w:rsid w:val="003812B2"/>
    <w:rsid w:val="00385C22"/>
    <w:rsid w:val="00387830"/>
    <w:rsid w:val="00392581"/>
    <w:rsid w:val="00397166"/>
    <w:rsid w:val="003A23A3"/>
    <w:rsid w:val="003C22D2"/>
    <w:rsid w:val="003C2C39"/>
    <w:rsid w:val="003C47AF"/>
    <w:rsid w:val="003C7C92"/>
    <w:rsid w:val="003D0802"/>
    <w:rsid w:val="003D1919"/>
    <w:rsid w:val="003E14D8"/>
    <w:rsid w:val="003E1F40"/>
    <w:rsid w:val="003E36BD"/>
    <w:rsid w:val="003F005D"/>
    <w:rsid w:val="003F4193"/>
    <w:rsid w:val="003F5988"/>
    <w:rsid w:val="00411B1A"/>
    <w:rsid w:val="004168CE"/>
    <w:rsid w:val="004255CD"/>
    <w:rsid w:val="00431B2D"/>
    <w:rsid w:val="0043661B"/>
    <w:rsid w:val="00440D59"/>
    <w:rsid w:val="004413B9"/>
    <w:rsid w:val="004463A1"/>
    <w:rsid w:val="00447291"/>
    <w:rsid w:val="00455360"/>
    <w:rsid w:val="0045569E"/>
    <w:rsid w:val="004616B6"/>
    <w:rsid w:val="004648C5"/>
    <w:rsid w:val="00465046"/>
    <w:rsid w:val="00474996"/>
    <w:rsid w:val="00476270"/>
    <w:rsid w:val="00477970"/>
    <w:rsid w:val="0048103A"/>
    <w:rsid w:val="00490CAB"/>
    <w:rsid w:val="00496626"/>
    <w:rsid w:val="004A24C7"/>
    <w:rsid w:val="004A79AB"/>
    <w:rsid w:val="004B1800"/>
    <w:rsid w:val="004B2C8F"/>
    <w:rsid w:val="004C0B1F"/>
    <w:rsid w:val="004C30E5"/>
    <w:rsid w:val="004C5060"/>
    <w:rsid w:val="004D398F"/>
    <w:rsid w:val="004E26AC"/>
    <w:rsid w:val="004F7D99"/>
    <w:rsid w:val="0051219B"/>
    <w:rsid w:val="0051582E"/>
    <w:rsid w:val="0052389B"/>
    <w:rsid w:val="00525868"/>
    <w:rsid w:val="00540474"/>
    <w:rsid w:val="00541E6F"/>
    <w:rsid w:val="00545E75"/>
    <w:rsid w:val="00553E92"/>
    <w:rsid w:val="00564D58"/>
    <w:rsid w:val="00566ED8"/>
    <w:rsid w:val="005704BE"/>
    <w:rsid w:val="00575899"/>
    <w:rsid w:val="00586028"/>
    <w:rsid w:val="00590C75"/>
    <w:rsid w:val="005C31CE"/>
    <w:rsid w:val="005C710C"/>
    <w:rsid w:val="005C7AA4"/>
    <w:rsid w:val="005E2B7B"/>
    <w:rsid w:val="005E36C7"/>
    <w:rsid w:val="005E46AE"/>
    <w:rsid w:val="005E7282"/>
    <w:rsid w:val="005E72CD"/>
    <w:rsid w:val="00602F60"/>
    <w:rsid w:val="0060355A"/>
    <w:rsid w:val="00623113"/>
    <w:rsid w:val="00624A72"/>
    <w:rsid w:val="00624BD8"/>
    <w:rsid w:val="00626C1F"/>
    <w:rsid w:val="006277C2"/>
    <w:rsid w:val="00633CCD"/>
    <w:rsid w:val="00633F29"/>
    <w:rsid w:val="00637141"/>
    <w:rsid w:val="0065000C"/>
    <w:rsid w:val="00654BD7"/>
    <w:rsid w:val="00655522"/>
    <w:rsid w:val="006643B1"/>
    <w:rsid w:val="006777D5"/>
    <w:rsid w:val="006779C3"/>
    <w:rsid w:val="00680586"/>
    <w:rsid w:val="0068084A"/>
    <w:rsid w:val="00687F74"/>
    <w:rsid w:val="00691BCE"/>
    <w:rsid w:val="0069522B"/>
    <w:rsid w:val="00695707"/>
    <w:rsid w:val="00696DC0"/>
    <w:rsid w:val="006A30AF"/>
    <w:rsid w:val="006B2416"/>
    <w:rsid w:val="006B4DB5"/>
    <w:rsid w:val="006B68E6"/>
    <w:rsid w:val="006B6FF9"/>
    <w:rsid w:val="006C5B40"/>
    <w:rsid w:val="006C5E92"/>
    <w:rsid w:val="006C69A5"/>
    <w:rsid w:val="006D6004"/>
    <w:rsid w:val="006E1910"/>
    <w:rsid w:val="006E6444"/>
    <w:rsid w:val="006F0CB6"/>
    <w:rsid w:val="006F3B22"/>
    <w:rsid w:val="006F3C7E"/>
    <w:rsid w:val="006F6EF1"/>
    <w:rsid w:val="00700735"/>
    <w:rsid w:val="00701DA4"/>
    <w:rsid w:val="00703A85"/>
    <w:rsid w:val="0070449B"/>
    <w:rsid w:val="007052B4"/>
    <w:rsid w:val="00706BA7"/>
    <w:rsid w:val="007072CD"/>
    <w:rsid w:val="00711721"/>
    <w:rsid w:val="00713AA5"/>
    <w:rsid w:val="00714469"/>
    <w:rsid w:val="00715A9B"/>
    <w:rsid w:val="00717EA4"/>
    <w:rsid w:val="007201F9"/>
    <w:rsid w:val="0072143F"/>
    <w:rsid w:val="00724672"/>
    <w:rsid w:val="007538F4"/>
    <w:rsid w:val="00753CB9"/>
    <w:rsid w:val="00754163"/>
    <w:rsid w:val="00756EE7"/>
    <w:rsid w:val="007605FE"/>
    <w:rsid w:val="00762F1D"/>
    <w:rsid w:val="007727D8"/>
    <w:rsid w:val="00773916"/>
    <w:rsid w:val="007920C4"/>
    <w:rsid w:val="00793C42"/>
    <w:rsid w:val="007A056A"/>
    <w:rsid w:val="007A0B47"/>
    <w:rsid w:val="007A3818"/>
    <w:rsid w:val="007B1C51"/>
    <w:rsid w:val="007C335F"/>
    <w:rsid w:val="007C5594"/>
    <w:rsid w:val="007D0DF5"/>
    <w:rsid w:val="007D32C2"/>
    <w:rsid w:val="007D4D7A"/>
    <w:rsid w:val="007D7C3C"/>
    <w:rsid w:val="007E1465"/>
    <w:rsid w:val="007E7A08"/>
    <w:rsid w:val="007F49ED"/>
    <w:rsid w:val="00801407"/>
    <w:rsid w:val="008071AA"/>
    <w:rsid w:val="0083401E"/>
    <w:rsid w:val="008428C6"/>
    <w:rsid w:val="008464F5"/>
    <w:rsid w:val="00851880"/>
    <w:rsid w:val="0085308C"/>
    <w:rsid w:val="008537CF"/>
    <w:rsid w:val="00856CBB"/>
    <w:rsid w:val="00856D35"/>
    <w:rsid w:val="00875951"/>
    <w:rsid w:val="008829FA"/>
    <w:rsid w:val="00895ACB"/>
    <w:rsid w:val="00896C5C"/>
    <w:rsid w:val="008A1A46"/>
    <w:rsid w:val="008A35D5"/>
    <w:rsid w:val="008A35D6"/>
    <w:rsid w:val="008A4D42"/>
    <w:rsid w:val="008B3836"/>
    <w:rsid w:val="008C2710"/>
    <w:rsid w:val="008C31B3"/>
    <w:rsid w:val="008C5E9C"/>
    <w:rsid w:val="008C7193"/>
    <w:rsid w:val="008D0FB5"/>
    <w:rsid w:val="008D2A1A"/>
    <w:rsid w:val="008E0202"/>
    <w:rsid w:val="008E28A9"/>
    <w:rsid w:val="008E658B"/>
    <w:rsid w:val="008F0E0F"/>
    <w:rsid w:val="008F29B3"/>
    <w:rsid w:val="008F326C"/>
    <w:rsid w:val="008F785B"/>
    <w:rsid w:val="00900839"/>
    <w:rsid w:val="00900C47"/>
    <w:rsid w:val="00901F85"/>
    <w:rsid w:val="00902614"/>
    <w:rsid w:val="00905D86"/>
    <w:rsid w:val="00910103"/>
    <w:rsid w:val="009112AF"/>
    <w:rsid w:val="009234DD"/>
    <w:rsid w:val="00935B59"/>
    <w:rsid w:val="00936CB2"/>
    <w:rsid w:val="009414A7"/>
    <w:rsid w:val="00943E09"/>
    <w:rsid w:val="00947158"/>
    <w:rsid w:val="009518A4"/>
    <w:rsid w:val="00960C4D"/>
    <w:rsid w:val="009617AE"/>
    <w:rsid w:val="00962096"/>
    <w:rsid w:val="00962361"/>
    <w:rsid w:val="00964544"/>
    <w:rsid w:val="00964FA7"/>
    <w:rsid w:val="0096623D"/>
    <w:rsid w:val="00966B2C"/>
    <w:rsid w:val="00980133"/>
    <w:rsid w:val="00984B91"/>
    <w:rsid w:val="00994036"/>
    <w:rsid w:val="009C1778"/>
    <w:rsid w:val="009C42B3"/>
    <w:rsid w:val="009D19CD"/>
    <w:rsid w:val="009D5AB0"/>
    <w:rsid w:val="009D6CCA"/>
    <w:rsid w:val="009E0C7A"/>
    <w:rsid w:val="009E202C"/>
    <w:rsid w:val="009E362B"/>
    <w:rsid w:val="009E697A"/>
    <w:rsid w:val="009F38F9"/>
    <w:rsid w:val="009F40B6"/>
    <w:rsid w:val="009F473B"/>
    <w:rsid w:val="009F4DC6"/>
    <w:rsid w:val="00A00445"/>
    <w:rsid w:val="00A005BD"/>
    <w:rsid w:val="00A00C85"/>
    <w:rsid w:val="00A024E9"/>
    <w:rsid w:val="00A04E82"/>
    <w:rsid w:val="00A05E5A"/>
    <w:rsid w:val="00A1025C"/>
    <w:rsid w:val="00A10CC8"/>
    <w:rsid w:val="00A138F4"/>
    <w:rsid w:val="00A16758"/>
    <w:rsid w:val="00A16C9D"/>
    <w:rsid w:val="00A221AD"/>
    <w:rsid w:val="00A3180A"/>
    <w:rsid w:val="00A3217D"/>
    <w:rsid w:val="00A3756D"/>
    <w:rsid w:val="00A4144F"/>
    <w:rsid w:val="00A44539"/>
    <w:rsid w:val="00A46DF6"/>
    <w:rsid w:val="00A552BD"/>
    <w:rsid w:val="00A77189"/>
    <w:rsid w:val="00A77DC0"/>
    <w:rsid w:val="00A828CA"/>
    <w:rsid w:val="00A83CF3"/>
    <w:rsid w:val="00A8488B"/>
    <w:rsid w:val="00A86A2A"/>
    <w:rsid w:val="00A90C95"/>
    <w:rsid w:val="00A92F34"/>
    <w:rsid w:val="00A948C7"/>
    <w:rsid w:val="00A96F73"/>
    <w:rsid w:val="00A97543"/>
    <w:rsid w:val="00AA43B4"/>
    <w:rsid w:val="00AA6AA4"/>
    <w:rsid w:val="00AA6C64"/>
    <w:rsid w:val="00AC2815"/>
    <w:rsid w:val="00AC4269"/>
    <w:rsid w:val="00AD16A0"/>
    <w:rsid w:val="00AD1994"/>
    <w:rsid w:val="00AD63E7"/>
    <w:rsid w:val="00AE07A0"/>
    <w:rsid w:val="00B02AAC"/>
    <w:rsid w:val="00B06519"/>
    <w:rsid w:val="00B078BD"/>
    <w:rsid w:val="00B11E55"/>
    <w:rsid w:val="00B13C9E"/>
    <w:rsid w:val="00B14206"/>
    <w:rsid w:val="00B16160"/>
    <w:rsid w:val="00B20D46"/>
    <w:rsid w:val="00B21612"/>
    <w:rsid w:val="00B21A8E"/>
    <w:rsid w:val="00B24F51"/>
    <w:rsid w:val="00B278FA"/>
    <w:rsid w:val="00B3677F"/>
    <w:rsid w:val="00B42A0D"/>
    <w:rsid w:val="00B55AD2"/>
    <w:rsid w:val="00B66E59"/>
    <w:rsid w:val="00B7680F"/>
    <w:rsid w:val="00B76A31"/>
    <w:rsid w:val="00B76D5A"/>
    <w:rsid w:val="00B81065"/>
    <w:rsid w:val="00B811A4"/>
    <w:rsid w:val="00B84A5B"/>
    <w:rsid w:val="00B85805"/>
    <w:rsid w:val="00B87D81"/>
    <w:rsid w:val="00B901B7"/>
    <w:rsid w:val="00B928A5"/>
    <w:rsid w:val="00BB6A5D"/>
    <w:rsid w:val="00BC2F08"/>
    <w:rsid w:val="00BC3B87"/>
    <w:rsid w:val="00BC7ED2"/>
    <w:rsid w:val="00BD269A"/>
    <w:rsid w:val="00BE67FD"/>
    <w:rsid w:val="00BF06CA"/>
    <w:rsid w:val="00BF16BF"/>
    <w:rsid w:val="00BF1905"/>
    <w:rsid w:val="00BF537D"/>
    <w:rsid w:val="00BF5FBC"/>
    <w:rsid w:val="00BF6735"/>
    <w:rsid w:val="00C02AF7"/>
    <w:rsid w:val="00C03DDF"/>
    <w:rsid w:val="00C058B1"/>
    <w:rsid w:val="00C05B07"/>
    <w:rsid w:val="00C07519"/>
    <w:rsid w:val="00C10E02"/>
    <w:rsid w:val="00C15577"/>
    <w:rsid w:val="00C179DE"/>
    <w:rsid w:val="00C21E5C"/>
    <w:rsid w:val="00C22072"/>
    <w:rsid w:val="00C22BFE"/>
    <w:rsid w:val="00C35B95"/>
    <w:rsid w:val="00C43135"/>
    <w:rsid w:val="00C528E8"/>
    <w:rsid w:val="00C554FD"/>
    <w:rsid w:val="00C56AB2"/>
    <w:rsid w:val="00C5729D"/>
    <w:rsid w:val="00C57F0D"/>
    <w:rsid w:val="00C7099C"/>
    <w:rsid w:val="00C70BB3"/>
    <w:rsid w:val="00C736F2"/>
    <w:rsid w:val="00C73909"/>
    <w:rsid w:val="00C74D96"/>
    <w:rsid w:val="00C8560E"/>
    <w:rsid w:val="00C85E71"/>
    <w:rsid w:val="00C95C5F"/>
    <w:rsid w:val="00C979C6"/>
    <w:rsid w:val="00C97B87"/>
    <w:rsid w:val="00CB5BB7"/>
    <w:rsid w:val="00CC0688"/>
    <w:rsid w:val="00CC11A7"/>
    <w:rsid w:val="00CC2415"/>
    <w:rsid w:val="00CC2C30"/>
    <w:rsid w:val="00CD1C05"/>
    <w:rsid w:val="00CD3B76"/>
    <w:rsid w:val="00CD588A"/>
    <w:rsid w:val="00CE2569"/>
    <w:rsid w:val="00CE2F86"/>
    <w:rsid w:val="00CF1780"/>
    <w:rsid w:val="00CF20D1"/>
    <w:rsid w:val="00CF2783"/>
    <w:rsid w:val="00CF29FF"/>
    <w:rsid w:val="00CF30CA"/>
    <w:rsid w:val="00D0245A"/>
    <w:rsid w:val="00D13BF1"/>
    <w:rsid w:val="00D171B9"/>
    <w:rsid w:val="00D22770"/>
    <w:rsid w:val="00D25D11"/>
    <w:rsid w:val="00D31A4A"/>
    <w:rsid w:val="00D3563B"/>
    <w:rsid w:val="00D46449"/>
    <w:rsid w:val="00D5444B"/>
    <w:rsid w:val="00D619AC"/>
    <w:rsid w:val="00D61CE1"/>
    <w:rsid w:val="00D63AEA"/>
    <w:rsid w:val="00D71CEF"/>
    <w:rsid w:val="00D730EC"/>
    <w:rsid w:val="00D7508F"/>
    <w:rsid w:val="00D82A93"/>
    <w:rsid w:val="00D83630"/>
    <w:rsid w:val="00D861DC"/>
    <w:rsid w:val="00D97BD7"/>
    <w:rsid w:val="00D97FB5"/>
    <w:rsid w:val="00DB0D42"/>
    <w:rsid w:val="00DB7BCC"/>
    <w:rsid w:val="00DB7DE7"/>
    <w:rsid w:val="00DB7EC6"/>
    <w:rsid w:val="00DC1D13"/>
    <w:rsid w:val="00DC5051"/>
    <w:rsid w:val="00DC7014"/>
    <w:rsid w:val="00DC71C4"/>
    <w:rsid w:val="00DD6CD1"/>
    <w:rsid w:val="00DD7C12"/>
    <w:rsid w:val="00DE109B"/>
    <w:rsid w:val="00DE70F8"/>
    <w:rsid w:val="00DF1AE0"/>
    <w:rsid w:val="00DF5E55"/>
    <w:rsid w:val="00E01F15"/>
    <w:rsid w:val="00E1137C"/>
    <w:rsid w:val="00E14CB7"/>
    <w:rsid w:val="00E22490"/>
    <w:rsid w:val="00E272EB"/>
    <w:rsid w:val="00E3233F"/>
    <w:rsid w:val="00E36EE6"/>
    <w:rsid w:val="00E36EF9"/>
    <w:rsid w:val="00E418A0"/>
    <w:rsid w:val="00E46B0D"/>
    <w:rsid w:val="00E47FDB"/>
    <w:rsid w:val="00E50A97"/>
    <w:rsid w:val="00E52B0E"/>
    <w:rsid w:val="00E5511B"/>
    <w:rsid w:val="00E62B59"/>
    <w:rsid w:val="00E7766D"/>
    <w:rsid w:val="00E82118"/>
    <w:rsid w:val="00E83FB0"/>
    <w:rsid w:val="00E85165"/>
    <w:rsid w:val="00E92318"/>
    <w:rsid w:val="00E95B2F"/>
    <w:rsid w:val="00EA0382"/>
    <w:rsid w:val="00EA6970"/>
    <w:rsid w:val="00EB47F2"/>
    <w:rsid w:val="00EC1A36"/>
    <w:rsid w:val="00EC5069"/>
    <w:rsid w:val="00ED7A99"/>
    <w:rsid w:val="00EE13A6"/>
    <w:rsid w:val="00EE3FBC"/>
    <w:rsid w:val="00EF2321"/>
    <w:rsid w:val="00EF3E23"/>
    <w:rsid w:val="00EF6C85"/>
    <w:rsid w:val="00F07B55"/>
    <w:rsid w:val="00F13EE8"/>
    <w:rsid w:val="00F36014"/>
    <w:rsid w:val="00F37C6F"/>
    <w:rsid w:val="00F475A9"/>
    <w:rsid w:val="00F52BF1"/>
    <w:rsid w:val="00F54723"/>
    <w:rsid w:val="00F54740"/>
    <w:rsid w:val="00F554C7"/>
    <w:rsid w:val="00F6208F"/>
    <w:rsid w:val="00F62671"/>
    <w:rsid w:val="00F626D5"/>
    <w:rsid w:val="00F63370"/>
    <w:rsid w:val="00F702C0"/>
    <w:rsid w:val="00F7030D"/>
    <w:rsid w:val="00F73C35"/>
    <w:rsid w:val="00F8211C"/>
    <w:rsid w:val="00F84CC6"/>
    <w:rsid w:val="00F87CCC"/>
    <w:rsid w:val="00F902C5"/>
    <w:rsid w:val="00F96083"/>
    <w:rsid w:val="00FA0141"/>
    <w:rsid w:val="00FA785D"/>
    <w:rsid w:val="00FB49B0"/>
    <w:rsid w:val="00FC416C"/>
    <w:rsid w:val="00FE24AF"/>
    <w:rsid w:val="00FE3385"/>
    <w:rsid w:val="00FE355F"/>
    <w:rsid w:val="00FE4924"/>
    <w:rsid w:val="00FE594D"/>
    <w:rsid w:val="00FE74AC"/>
    <w:rsid w:val="00FE78F2"/>
    <w:rsid w:val="00FF26A2"/>
    <w:rsid w:val="00FF348C"/>
    <w:rsid w:val="00FF6E07"/>
    <w:rsid w:val="00FF7EDF"/>
    <w:rsid w:val="00FF7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02AA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02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10">
    <w:name w:val="Заголовок №1_"/>
    <w:basedOn w:val="a0"/>
    <w:link w:val="11"/>
    <w:rsid w:val="00B02AA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sid w:val="00B02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Другое_"/>
    <w:basedOn w:val="a0"/>
    <w:link w:val="a7"/>
    <w:rsid w:val="00B02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Колонтитул (2)_"/>
    <w:basedOn w:val="a0"/>
    <w:link w:val="20"/>
    <w:rsid w:val="00B02A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1">
    <w:name w:val="Основной текст1"/>
    <w:basedOn w:val="a"/>
    <w:link w:val="a3"/>
    <w:rsid w:val="00B02AAC"/>
    <w:pPr>
      <w:shd w:val="clear" w:color="auto" w:fill="FFFFFF"/>
      <w:spacing w:line="259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B02AAC"/>
    <w:pPr>
      <w:shd w:val="clear" w:color="auto" w:fill="FFFFFF"/>
      <w:spacing w:after="320" w:line="259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rsid w:val="00B02AAC"/>
    <w:pPr>
      <w:shd w:val="clear" w:color="auto" w:fill="FFFFFF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Другое"/>
    <w:basedOn w:val="a"/>
    <w:link w:val="a6"/>
    <w:rsid w:val="00B02AAC"/>
    <w:pPr>
      <w:shd w:val="clear" w:color="auto" w:fill="FFFFFF"/>
      <w:spacing w:line="259" w:lineRule="auto"/>
      <w:ind w:firstLine="4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Колонтитул (2)"/>
    <w:basedOn w:val="a"/>
    <w:link w:val="2"/>
    <w:rsid w:val="00B02AA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"/>
    <w:basedOn w:val="a"/>
    <w:link w:val="a9"/>
    <w:rsid w:val="009518A4"/>
    <w:pPr>
      <w:widowControl/>
      <w:jc w:val="both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character" w:customStyle="1" w:styleId="a9">
    <w:name w:val="Основной текст Знак"/>
    <w:basedOn w:val="a0"/>
    <w:link w:val="a8"/>
    <w:rsid w:val="009518A4"/>
    <w:rPr>
      <w:rFonts w:ascii="Times New Roman" w:eastAsia="Times New Roman" w:hAnsi="Times New Roman" w:cs="Times New Roman"/>
      <w:b/>
      <w:sz w:val="28"/>
      <w:szCs w:val="20"/>
      <w:lang w:bidi="ar-SA"/>
    </w:rPr>
  </w:style>
  <w:style w:type="paragraph" w:styleId="aa">
    <w:name w:val="List Paragraph"/>
    <w:basedOn w:val="a"/>
    <w:uiPriority w:val="34"/>
    <w:qFormat/>
    <w:rsid w:val="00E7766D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F278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F2783"/>
    <w:rPr>
      <w:rFonts w:ascii="Tahoma" w:hAnsi="Tahoma" w:cs="Tahoma"/>
      <w:color w:val="000000"/>
      <w:sz w:val="16"/>
      <w:szCs w:val="16"/>
    </w:rPr>
  </w:style>
  <w:style w:type="paragraph" w:styleId="ad">
    <w:name w:val="Body Text Indent"/>
    <w:basedOn w:val="a"/>
    <w:link w:val="ae"/>
    <w:uiPriority w:val="99"/>
    <w:semiHidden/>
    <w:unhideWhenUsed/>
    <w:rsid w:val="00BF673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BF673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5A62A-8D0C-465A-A157-012AF3A28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4581</TotalTime>
  <Pages>27</Pages>
  <Words>8903</Words>
  <Characters>50748</Characters>
  <Application>Microsoft Office Word</Application>
  <DocSecurity>0</DocSecurity>
  <Lines>422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Магомедова К.Р.</cp:lastModifiedBy>
  <cp:revision>468</cp:revision>
  <cp:lastPrinted>2021-03-16T08:45:00Z</cp:lastPrinted>
  <dcterms:created xsi:type="dcterms:W3CDTF">2020-02-19T08:05:00Z</dcterms:created>
  <dcterms:modified xsi:type="dcterms:W3CDTF">2021-05-14T04:54:00Z</dcterms:modified>
</cp:coreProperties>
</file>